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379CC" w14:textId="4155C2A1" w:rsidR="00DE6001" w:rsidRPr="00955173" w:rsidRDefault="00DE6001" w:rsidP="00DE6001">
      <w:pPr>
        <w:spacing w:after="0" w:line="240" w:lineRule="auto"/>
        <w:rPr>
          <w:rFonts w:cstheme="minorHAnsi"/>
          <w:b/>
          <w:bCs/>
        </w:rPr>
      </w:pPr>
      <w:r w:rsidRPr="00955173">
        <w:rPr>
          <w:rFonts w:cstheme="minorHAnsi"/>
          <w:b/>
          <w:bCs/>
        </w:rPr>
        <w:t xml:space="preserve">Τι είναι το </w:t>
      </w:r>
      <w:r w:rsidR="001D1E85" w:rsidRPr="00955173">
        <w:rPr>
          <w:rFonts w:cstheme="minorHAnsi"/>
          <w:b/>
          <w:bCs/>
        </w:rPr>
        <w:t>Πρόγραμμα «</w:t>
      </w:r>
      <w:r w:rsidRPr="00955173">
        <w:rPr>
          <w:rFonts w:cstheme="minorHAnsi"/>
          <w:b/>
          <w:bCs/>
        </w:rPr>
        <w:t>Market Pass</w:t>
      </w:r>
      <w:r w:rsidR="001D1E85" w:rsidRPr="00955173">
        <w:rPr>
          <w:rFonts w:cstheme="minorHAnsi"/>
          <w:b/>
          <w:bCs/>
        </w:rPr>
        <w:t>»</w:t>
      </w:r>
      <w:r w:rsidRPr="00955173">
        <w:rPr>
          <w:rFonts w:cstheme="minorHAnsi"/>
          <w:b/>
          <w:bCs/>
        </w:rPr>
        <w:t>;</w:t>
      </w:r>
    </w:p>
    <w:p w14:paraId="3ADF46E6" w14:textId="5784F865" w:rsidR="00DE6001" w:rsidRPr="00955173" w:rsidRDefault="00DE6001" w:rsidP="006A6AD3">
      <w:pPr>
        <w:autoSpaceDE w:val="0"/>
        <w:autoSpaceDN w:val="0"/>
        <w:adjustRightInd w:val="0"/>
        <w:spacing w:after="0" w:line="240" w:lineRule="auto"/>
        <w:rPr>
          <w:rFonts w:cstheme="minorHAnsi"/>
          <w:sz w:val="20"/>
          <w:szCs w:val="20"/>
        </w:rPr>
      </w:pPr>
      <w:r w:rsidRPr="00955173">
        <w:rPr>
          <w:rFonts w:cstheme="minorHAnsi"/>
          <w:sz w:val="20"/>
          <w:szCs w:val="20"/>
        </w:rPr>
        <w:t xml:space="preserve">Το </w:t>
      </w:r>
      <w:r w:rsidR="001D1E85" w:rsidRPr="00955173">
        <w:rPr>
          <w:rFonts w:cstheme="minorHAnsi"/>
          <w:sz w:val="20"/>
          <w:szCs w:val="20"/>
        </w:rPr>
        <w:t>Πρόγραμμα «</w:t>
      </w:r>
      <w:r w:rsidRPr="00955173">
        <w:rPr>
          <w:rFonts w:cstheme="minorHAnsi"/>
          <w:sz w:val="20"/>
          <w:szCs w:val="20"/>
        </w:rPr>
        <w:t>Market Pass</w:t>
      </w:r>
      <w:r w:rsidR="001D1E85" w:rsidRPr="00955173">
        <w:rPr>
          <w:rFonts w:cstheme="minorHAnsi"/>
          <w:sz w:val="20"/>
          <w:szCs w:val="20"/>
        </w:rPr>
        <w:t>»</w:t>
      </w:r>
      <w:r w:rsidRPr="00955173">
        <w:rPr>
          <w:rFonts w:cstheme="minorHAnsi"/>
          <w:sz w:val="20"/>
          <w:szCs w:val="20"/>
        </w:rPr>
        <w:t xml:space="preserve"> αποτελεί μέτρο ενίσχυσης των νοικοκυριών</w:t>
      </w:r>
      <w:r w:rsidR="006A6AD3" w:rsidRPr="00955173">
        <w:rPr>
          <w:rFonts w:cstheme="minorHAnsi"/>
          <w:sz w:val="20"/>
          <w:szCs w:val="20"/>
        </w:rPr>
        <w:t>,</w:t>
      </w:r>
      <w:r w:rsidRPr="00955173">
        <w:rPr>
          <w:rFonts w:cstheme="minorHAnsi"/>
          <w:sz w:val="20"/>
          <w:szCs w:val="20"/>
        </w:rPr>
        <w:t xml:space="preserve"> με σκοπό την κάλυψη μέρους του αυξημένου κόστους αγορών</w:t>
      </w:r>
      <w:r w:rsidR="00A93A67" w:rsidRPr="00955173">
        <w:rPr>
          <w:rFonts w:cstheme="minorHAnsi"/>
          <w:sz w:val="20"/>
          <w:szCs w:val="20"/>
        </w:rPr>
        <w:t>,</w:t>
      </w:r>
      <w:r w:rsidRPr="00955173">
        <w:rPr>
          <w:rFonts w:cstheme="minorHAnsi"/>
          <w:sz w:val="20"/>
          <w:szCs w:val="20"/>
        </w:rPr>
        <w:t xml:space="preserve"> ιδίως ειδών</w:t>
      </w:r>
      <w:r w:rsidR="006A6AD3" w:rsidRPr="00955173">
        <w:rPr>
          <w:rFonts w:cstheme="minorHAnsi"/>
          <w:sz w:val="20"/>
          <w:szCs w:val="20"/>
        </w:rPr>
        <w:t xml:space="preserve"> </w:t>
      </w:r>
      <w:r w:rsidRPr="00955173">
        <w:rPr>
          <w:rFonts w:cstheme="minorHAnsi"/>
          <w:sz w:val="20"/>
          <w:szCs w:val="20"/>
        </w:rPr>
        <w:t>διατροφής</w:t>
      </w:r>
      <w:r w:rsidR="00A93A67" w:rsidRPr="00955173">
        <w:rPr>
          <w:rFonts w:cstheme="minorHAnsi"/>
          <w:sz w:val="20"/>
          <w:szCs w:val="20"/>
        </w:rPr>
        <w:t>,</w:t>
      </w:r>
      <w:r w:rsidRPr="00955173">
        <w:rPr>
          <w:rFonts w:cstheme="minorHAnsi"/>
          <w:sz w:val="20"/>
          <w:szCs w:val="20"/>
        </w:rPr>
        <w:t xml:space="preserve"> λόγω της σημαντικής αύξησης του δείκτη</w:t>
      </w:r>
      <w:r w:rsidR="006A6AD3" w:rsidRPr="00955173">
        <w:rPr>
          <w:rFonts w:cstheme="minorHAnsi"/>
          <w:sz w:val="20"/>
          <w:szCs w:val="20"/>
        </w:rPr>
        <w:t xml:space="preserve"> </w:t>
      </w:r>
      <w:r w:rsidRPr="00955173">
        <w:rPr>
          <w:rFonts w:cstheme="minorHAnsi"/>
          <w:sz w:val="20"/>
          <w:szCs w:val="20"/>
        </w:rPr>
        <w:t>τιμών καταναλωτή.</w:t>
      </w:r>
      <w:r w:rsidR="00A8363E">
        <w:rPr>
          <w:rFonts w:cstheme="minorHAnsi"/>
          <w:sz w:val="20"/>
          <w:szCs w:val="20"/>
        </w:rPr>
        <w:t xml:space="preserve"> Σ</w:t>
      </w:r>
      <w:r w:rsidR="00A8363E" w:rsidRPr="00A8363E">
        <w:rPr>
          <w:rFonts w:cstheme="minorHAnsi"/>
          <w:sz w:val="20"/>
          <w:szCs w:val="20"/>
        </w:rPr>
        <w:t>ύμφωνα με το άρθρο 115 του ν. 5007/2022</w:t>
      </w:r>
      <w:r w:rsidR="00AE4F38">
        <w:rPr>
          <w:rFonts w:cstheme="minorHAnsi"/>
          <w:sz w:val="20"/>
          <w:szCs w:val="20"/>
        </w:rPr>
        <w:t xml:space="preserve"> (Α’ 241),</w:t>
      </w:r>
      <w:r w:rsidR="003B5524" w:rsidRPr="00955173">
        <w:rPr>
          <w:rFonts w:cstheme="minorHAnsi"/>
          <w:sz w:val="20"/>
          <w:szCs w:val="20"/>
        </w:rPr>
        <w:t xml:space="preserve"> </w:t>
      </w:r>
      <w:r w:rsidR="00A8363E">
        <w:rPr>
          <w:rFonts w:cstheme="minorHAnsi"/>
          <w:sz w:val="20"/>
          <w:szCs w:val="20"/>
        </w:rPr>
        <w:t>αφορούσε</w:t>
      </w:r>
      <w:r w:rsidR="003B5524" w:rsidRPr="00955173">
        <w:rPr>
          <w:rFonts w:cstheme="minorHAnsi"/>
          <w:sz w:val="20"/>
          <w:szCs w:val="20"/>
        </w:rPr>
        <w:t xml:space="preserve"> την περίοδο από τον </w:t>
      </w:r>
      <w:r w:rsidR="00A8363E">
        <w:rPr>
          <w:rFonts w:cstheme="minorHAnsi"/>
          <w:sz w:val="20"/>
          <w:szCs w:val="20"/>
        </w:rPr>
        <w:t>Φεβρουάριο</w:t>
      </w:r>
      <w:r w:rsidR="00A609A5">
        <w:rPr>
          <w:rFonts w:cstheme="minorHAnsi"/>
          <w:sz w:val="20"/>
          <w:szCs w:val="20"/>
        </w:rPr>
        <w:t xml:space="preserve"> έως και </w:t>
      </w:r>
      <w:r w:rsidR="00A8363E">
        <w:rPr>
          <w:rFonts w:cstheme="minorHAnsi"/>
          <w:sz w:val="20"/>
          <w:szCs w:val="20"/>
        </w:rPr>
        <w:t>τον Ιούλιο</w:t>
      </w:r>
      <w:r w:rsidR="00A609A5">
        <w:rPr>
          <w:rFonts w:cstheme="minorHAnsi"/>
          <w:sz w:val="20"/>
          <w:szCs w:val="20"/>
        </w:rPr>
        <w:t xml:space="preserve"> </w:t>
      </w:r>
      <w:r w:rsidR="003B5524" w:rsidRPr="00955173">
        <w:rPr>
          <w:rFonts w:cstheme="minorHAnsi"/>
          <w:sz w:val="20"/>
          <w:szCs w:val="20"/>
        </w:rPr>
        <w:t>του 2023.</w:t>
      </w:r>
    </w:p>
    <w:p w14:paraId="20986DA0" w14:textId="77777777" w:rsidR="00B408DE" w:rsidRDefault="00B408DE" w:rsidP="00A8363E">
      <w:pPr>
        <w:autoSpaceDE w:val="0"/>
        <w:autoSpaceDN w:val="0"/>
        <w:adjustRightInd w:val="0"/>
        <w:spacing w:after="0" w:line="240" w:lineRule="auto"/>
        <w:rPr>
          <w:rFonts w:cstheme="minorHAnsi"/>
          <w:sz w:val="20"/>
          <w:szCs w:val="20"/>
        </w:rPr>
      </w:pPr>
    </w:p>
    <w:p w14:paraId="420F2FCB" w14:textId="6133B3D7" w:rsidR="001D1E85" w:rsidRPr="00D22642" w:rsidRDefault="00A8363E" w:rsidP="006A6AD3">
      <w:pPr>
        <w:autoSpaceDE w:val="0"/>
        <w:autoSpaceDN w:val="0"/>
        <w:adjustRightInd w:val="0"/>
        <w:spacing w:after="0" w:line="240" w:lineRule="auto"/>
        <w:rPr>
          <w:rFonts w:cstheme="minorHAnsi"/>
          <w:sz w:val="20"/>
          <w:szCs w:val="20"/>
        </w:rPr>
      </w:pPr>
      <w:r>
        <w:rPr>
          <w:rFonts w:cstheme="minorHAnsi"/>
          <w:sz w:val="20"/>
          <w:szCs w:val="20"/>
        </w:rPr>
        <w:t xml:space="preserve">Σύμφωνα με το άρθρο </w:t>
      </w:r>
      <w:r w:rsidRPr="00A8363E">
        <w:rPr>
          <w:rFonts w:cstheme="minorHAnsi"/>
          <w:sz w:val="20"/>
          <w:szCs w:val="20"/>
        </w:rPr>
        <w:t>46</w:t>
      </w:r>
      <w:r>
        <w:rPr>
          <w:rFonts w:cstheme="minorHAnsi"/>
          <w:sz w:val="20"/>
          <w:szCs w:val="20"/>
        </w:rPr>
        <w:t xml:space="preserve"> </w:t>
      </w:r>
      <w:r w:rsidRPr="00A8363E">
        <w:rPr>
          <w:rFonts w:cstheme="minorHAnsi"/>
          <w:sz w:val="20"/>
          <w:szCs w:val="20"/>
        </w:rPr>
        <w:t>του ν. 5045/2023 (Α’ 136)</w:t>
      </w:r>
      <w:r w:rsidR="00AE4F38">
        <w:rPr>
          <w:rFonts w:cstheme="minorHAnsi"/>
          <w:sz w:val="20"/>
          <w:szCs w:val="20"/>
        </w:rPr>
        <w:t>,</w:t>
      </w:r>
      <w:r>
        <w:rPr>
          <w:rFonts w:cstheme="minorHAnsi"/>
          <w:sz w:val="20"/>
          <w:szCs w:val="20"/>
        </w:rPr>
        <w:t xml:space="preserve"> </w:t>
      </w:r>
      <w:r w:rsidR="00B408DE">
        <w:rPr>
          <w:rFonts w:cstheme="minorHAnsi"/>
          <w:sz w:val="20"/>
          <w:szCs w:val="20"/>
        </w:rPr>
        <w:t xml:space="preserve">η οικονομική ενίσχυση </w:t>
      </w:r>
      <w:r w:rsidR="00B408DE" w:rsidRPr="00B408DE">
        <w:rPr>
          <w:rFonts w:cstheme="minorHAnsi"/>
          <w:sz w:val="20"/>
          <w:szCs w:val="20"/>
        </w:rPr>
        <w:t>επεκτείνεται για τους μήνες Αύγουστο έως και Οκτώβριο 2023</w:t>
      </w:r>
      <w:r w:rsidR="00B408DE">
        <w:rPr>
          <w:rFonts w:cstheme="minorHAnsi"/>
          <w:sz w:val="20"/>
          <w:szCs w:val="20"/>
        </w:rPr>
        <w:t xml:space="preserve"> και ο</w:t>
      </w:r>
      <w:r w:rsidR="001D1E85" w:rsidRPr="00955173">
        <w:rPr>
          <w:rFonts w:cstheme="minorHAnsi"/>
          <w:sz w:val="20"/>
          <w:szCs w:val="20"/>
        </w:rPr>
        <w:t xml:space="preserve">ι όροι και οι προϋποθέσεις του Προγράμματος αναλύονται στην υπ’ </w:t>
      </w:r>
      <w:proofErr w:type="spellStart"/>
      <w:r w:rsidR="001D1E85" w:rsidRPr="00955173">
        <w:rPr>
          <w:rFonts w:cstheme="minorHAnsi"/>
          <w:sz w:val="20"/>
          <w:szCs w:val="20"/>
        </w:rPr>
        <w:t>αρ</w:t>
      </w:r>
      <w:proofErr w:type="spellEnd"/>
      <w:r w:rsidR="001D1E85" w:rsidRPr="00955173">
        <w:rPr>
          <w:rFonts w:cstheme="minorHAnsi"/>
          <w:sz w:val="20"/>
          <w:szCs w:val="20"/>
        </w:rPr>
        <w:t xml:space="preserve">. </w:t>
      </w:r>
      <w:r w:rsidR="00895BD1">
        <w:rPr>
          <w:rFonts w:cstheme="minorHAnsi"/>
          <w:sz w:val="20"/>
          <w:szCs w:val="20"/>
        </w:rPr>
        <w:t>147</w:t>
      </w:r>
      <w:r w:rsidR="00C2734B" w:rsidRPr="00955173">
        <w:rPr>
          <w:rFonts w:cstheme="minorHAnsi"/>
          <w:sz w:val="20"/>
          <w:szCs w:val="20"/>
        </w:rPr>
        <w:t>/2023</w:t>
      </w:r>
      <w:r w:rsidR="001D1E85" w:rsidRPr="00955173">
        <w:rPr>
          <w:rFonts w:cstheme="minorHAnsi"/>
          <w:sz w:val="20"/>
          <w:szCs w:val="20"/>
        </w:rPr>
        <w:t xml:space="preserve"> Κοινή Υπουργική Απόφαση </w:t>
      </w:r>
      <w:hyperlink r:id="rId5" w:history="1">
        <w:r w:rsidR="001D1E85" w:rsidRPr="00955173">
          <w:rPr>
            <w:rFonts w:cstheme="minorHAnsi"/>
            <w:sz w:val="20"/>
            <w:szCs w:val="20"/>
          </w:rPr>
          <w:t xml:space="preserve">(ΦΕΚ </w:t>
        </w:r>
        <w:r w:rsidR="00895BD1">
          <w:rPr>
            <w:rFonts w:cstheme="minorHAnsi"/>
            <w:sz w:val="20"/>
            <w:szCs w:val="20"/>
          </w:rPr>
          <w:t>5243</w:t>
        </w:r>
        <w:r w:rsidR="001D1E85" w:rsidRPr="00955173">
          <w:rPr>
            <w:rFonts w:cstheme="minorHAnsi"/>
            <w:sz w:val="20"/>
            <w:szCs w:val="20"/>
          </w:rPr>
          <w:t>/Β/2</w:t>
        </w:r>
        <w:r w:rsidR="00895BD1">
          <w:rPr>
            <w:rFonts w:cstheme="minorHAnsi"/>
            <w:sz w:val="20"/>
            <w:szCs w:val="20"/>
          </w:rPr>
          <w:t>9</w:t>
        </w:r>
        <w:r w:rsidR="001D1E85" w:rsidRPr="00955173">
          <w:rPr>
            <w:rFonts w:cstheme="minorHAnsi"/>
            <w:sz w:val="20"/>
            <w:szCs w:val="20"/>
          </w:rPr>
          <w:t>-0</w:t>
        </w:r>
        <w:r w:rsidR="00895BD1">
          <w:rPr>
            <w:rFonts w:cstheme="minorHAnsi"/>
            <w:sz w:val="20"/>
            <w:szCs w:val="20"/>
          </w:rPr>
          <w:t>8</w:t>
        </w:r>
        <w:r w:rsidR="001D1E85" w:rsidRPr="00955173">
          <w:rPr>
            <w:rFonts w:cstheme="minorHAnsi"/>
            <w:sz w:val="20"/>
            <w:szCs w:val="20"/>
          </w:rPr>
          <w:t>-2023)</w:t>
        </w:r>
      </w:hyperlink>
      <w:r w:rsidR="001D1E85" w:rsidRPr="00955173">
        <w:rPr>
          <w:rFonts w:cstheme="minorHAnsi"/>
          <w:sz w:val="20"/>
          <w:szCs w:val="20"/>
        </w:rPr>
        <w:t>,</w:t>
      </w:r>
      <w:r w:rsidR="00D22642" w:rsidRPr="00D22642">
        <w:rPr>
          <w:rFonts w:cstheme="minorHAnsi"/>
          <w:sz w:val="20"/>
          <w:szCs w:val="20"/>
        </w:rPr>
        <w:t xml:space="preserve"> </w:t>
      </w:r>
      <w:r w:rsidR="00D22642" w:rsidRPr="00D22642">
        <w:rPr>
          <w:rFonts w:cstheme="minorHAnsi"/>
          <w:sz w:val="20"/>
          <w:szCs w:val="20"/>
        </w:rPr>
        <w:t xml:space="preserve">όπως τροποποιήθηκε με την </w:t>
      </w:r>
      <w:proofErr w:type="spellStart"/>
      <w:r w:rsidR="00D22642" w:rsidRPr="00D22642">
        <w:rPr>
          <w:rFonts w:cstheme="minorHAnsi"/>
          <w:sz w:val="20"/>
          <w:szCs w:val="20"/>
        </w:rPr>
        <w:t>υπ</w:t>
      </w:r>
      <w:proofErr w:type="spellEnd"/>
      <w:r w:rsidR="00D22642" w:rsidRPr="00D22642">
        <w:rPr>
          <w:rFonts w:cstheme="minorHAnsi"/>
          <w:sz w:val="20"/>
          <w:szCs w:val="20"/>
        </w:rPr>
        <w:t xml:space="preserve">΄ </w:t>
      </w:r>
      <w:proofErr w:type="spellStart"/>
      <w:r w:rsidR="00D22642" w:rsidRPr="00D22642">
        <w:rPr>
          <w:rFonts w:cstheme="minorHAnsi"/>
          <w:sz w:val="20"/>
          <w:szCs w:val="20"/>
        </w:rPr>
        <w:t>αρ</w:t>
      </w:r>
      <w:proofErr w:type="spellEnd"/>
      <w:r w:rsidR="00D22642" w:rsidRPr="00D22642">
        <w:rPr>
          <w:rFonts w:cstheme="minorHAnsi"/>
          <w:sz w:val="20"/>
          <w:szCs w:val="20"/>
        </w:rPr>
        <w:t>. 265/2023 (ΦΕΚ 6121/Β/23</w:t>
      </w:r>
      <w:r w:rsidR="00414E11">
        <w:rPr>
          <w:rFonts w:cstheme="minorHAnsi"/>
          <w:sz w:val="20"/>
          <w:szCs w:val="20"/>
        </w:rPr>
        <w:t>-</w:t>
      </w:r>
      <w:r w:rsidR="00D22642" w:rsidRPr="00D22642">
        <w:rPr>
          <w:rFonts w:cstheme="minorHAnsi"/>
          <w:sz w:val="20"/>
          <w:szCs w:val="20"/>
        </w:rPr>
        <w:t>10</w:t>
      </w:r>
      <w:r w:rsidR="00414E11">
        <w:rPr>
          <w:rFonts w:cstheme="minorHAnsi"/>
          <w:sz w:val="20"/>
          <w:szCs w:val="20"/>
        </w:rPr>
        <w:t>-</w:t>
      </w:r>
      <w:r w:rsidR="00D22642" w:rsidRPr="00D22642">
        <w:rPr>
          <w:rFonts w:cstheme="minorHAnsi"/>
          <w:sz w:val="20"/>
          <w:szCs w:val="20"/>
        </w:rPr>
        <w:t>2023)</w:t>
      </w:r>
      <w:r w:rsidR="00D22642" w:rsidRPr="00D22642">
        <w:rPr>
          <w:rFonts w:cstheme="minorHAnsi"/>
          <w:sz w:val="20"/>
          <w:szCs w:val="20"/>
        </w:rPr>
        <w:t xml:space="preserve"> </w:t>
      </w:r>
      <w:r w:rsidR="00D22642">
        <w:rPr>
          <w:rFonts w:cstheme="minorHAnsi"/>
          <w:sz w:val="20"/>
          <w:szCs w:val="20"/>
        </w:rPr>
        <w:t>Κοινή Υπουργική Απόφαση</w:t>
      </w:r>
      <w:r w:rsidR="00D22642" w:rsidRPr="00D22642">
        <w:rPr>
          <w:rFonts w:cstheme="minorHAnsi"/>
          <w:sz w:val="20"/>
          <w:szCs w:val="20"/>
        </w:rPr>
        <w:t xml:space="preserve"> και ισχύει</w:t>
      </w:r>
      <w:r w:rsidR="00D22642">
        <w:rPr>
          <w:rFonts w:cstheme="minorHAnsi"/>
          <w:sz w:val="20"/>
          <w:szCs w:val="20"/>
        </w:rPr>
        <w:t>,</w:t>
      </w:r>
      <w:r w:rsidR="001D1E85" w:rsidRPr="00955173">
        <w:rPr>
          <w:rFonts w:cstheme="minorHAnsi"/>
          <w:sz w:val="20"/>
          <w:szCs w:val="20"/>
        </w:rPr>
        <w:t xml:space="preserve"> εφεξής οριζόμενη ως «ΚΥΑ»</w:t>
      </w:r>
      <w:r w:rsidR="00D22642">
        <w:rPr>
          <w:rFonts w:cstheme="minorHAnsi"/>
          <w:sz w:val="20"/>
          <w:szCs w:val="20"/>
        </w:rPr>
        <w:t>.</w:t>
      </w:r>
    </w:p>
    <w:p w14:paraId="1D55500C" w14:textId="6A5C9251" w:rsidR="001D1E85" w:rsidRPr="00565453" w:rsidRDefault="001D1E85" w:rsidP="006A6AD3">
      <w:pPr>
        <w:autoSpaceDE w:val="0"/>
        <w:autoSpaceDN w:val="0"/>
        <w:adjustRightInd w:val="0"/>
        <w:spacing w:after="0" w:line="240" w:lineRule="auto"/>
        <w:rPr>
          <w:rFonts w:cstheme="minorHAnsi"/>
          <w:color w:val="FF0000"/>
          <w:sz w:val="20"/>
          <w:szCs w:val="20"/>
        </w:rPr>
      </w:pPr>
      <w:r w:rsidRPr="00955173">
        <w:rPr>
          <w:rFonts w:cstheme="minorHAnsi"/>
          <w:sz w:val="20"/>
          <w:szCs w:val="20"/>
        </w:rPr>
        <w:t xml:space="preserve">Ο συνολικός προϋπολογισμός του </w:t>
      </w:r>
      <w:r w:rsidR="004E72A1" w:rsidRPr="00955173">
        <w:rPr>
          <w:rFonts w:cstheme="minorHAnsi"/>
          <w:sz w:val="20"/>
          <w:szCs w:val="20"/>
        </w:rPr>
        <w:t>Έ</w:t>
      </w:r>
      <w:r w:rsidRPr="00955173">
        <w:rPr>
          <w:rFonts w:cstheme="minorHAnsi"/>
          <w:sz w:val="20"/>
          <w:szCs w:val="20"/>
        </w:rPr>
        <w:t xml:space="preserve">ργου ανέρχεται στο ύψος </w:t>
      </w:r>
      <w:r w:rsidR="00F306A3" w:rsidRPr="00F306A3">
        <w:rPr>
          <w:rFonts w:cstheme="minorHAnsi"/>
          <w:sz w:val="20"/>
          <w:szCs w:val="20"/>
        </w:rPr>
        <w:t>901</w:t>
      </w:r>
      <w:r w:rsidRPr="00F306A3">
        <w:rPr>
          <w:rFonts w:cstheme="minorHAnsi"/>
          <w:sz w:val="20"/>
          <w:szCs w:val="20"/>
        </w:rPr>
        <w:t>.</w:t>
      </w:r>
      <w:r w:rsidR="00F306A3" w:rsidRPr="00F306A3">
        <w:rPr>
          <w:rFonts w:cstheme="minorHAnsi"/>
          <w:sz w:val="20"/>
          <w:szCs w:val="20"/>
        </w:rPr>
        <w:t>159</w:t>
      </w:r>
      <w:r w:rsidRPr="00F306A3">
        <w:rPr>
          <w:rFonts w:cstheme="minorHAnsi"/>
          <w:sz w:val="20"/>
          <w:szCs w:val="20"/>
        </w:rPr>
        <w:t>.</w:t>
      </w:r>
      <w:r w:rsidR="00F306A3" w:rsidRPr="00F306A3">
        <w:rPr>
          <w:rFonts w:cstheme="minorHAnsi"/>
          <w:sz w:val="20"/>
          <w:szCs w:val="20"/>
        </w:rPr>
        <w:t>677</w:t>
      </w:r>
      <w:r w:rsidRPr="00F306A3">
        <w:rPr>
          <w:rFonts w:cstheme="minorHAnsi"/>
          <w:sz w:val="20"/>
          <w:szCs w:val="20"/>
        </w:rPr>
        <w:t>,</w:t>
      </w:r>
      <w:r w:rsidR="00F306A3" w:rsidRPr="00F306A3">
        <w:rPr>
          <w:rFonts w:cstheme="minorHAnsi"/>
          <w:sz w:val="20"/>
          <w:szCs w:val="20"/>
        </w:rPr>
        <w:t>42</w:t>
      </w:r>
      <w:r w:rsidRPr="00F306A3">
        <w:rPr>
          <w:rFonts w:cstheme="minorHAnsi"/>
          <w:sz w:val="20"/>
          <w:szCs w:val="20"/>
        </w:rPr>
        <w:t xml:space="preserve"> €</w:t>
      </w:r>
      <w:r w:rsidR="00F306A3" w:rsidRPr="00F306A3">
        <w:rPr>
          <w:rFonts w:cstheme="minorHAnsi"/>
          <w:sz w:val="20"/>
          <w:szCs w:val="20"/>
        </w:rPr>
        <w:t xml:space="preserve"> </w:t>
      </w:r>
      <w:r w:rsidR="00F306A3">
        <w:rPr>
          <w:rFonts w:cstheme="minorHAnsi"/>
          <w:sz w:val="20"/>
          <w:szCs w:val="20"/>
        </w:rPr>
        <w:t>μη συμπεριλαμβανομένου ΦΠΑ</w:t>
      </w:r>
      <w:r w:rsidRPr="00F306A3">
        <w:rPr>
          <w:rFonts w:cstheme="minorHAnsi"/>
          <w:sz w:val="20"/>
          <w:szCs w:val="20"/>
        </w:rPr>
        <w:t>.</w:t>
      </w:r>
    </w:p>
    <w:p w14:paraId="61DFEAA7" w14:textId="77777777" w:rsidR="006A6AD3" w:rsidRPr="00955173" w:rsidRDefault="006A6AD3" w:rsidP="006A6AD3">
      <w:pPr>
        <w:spacing w:after="0" w:line="120" w:lineRule="exact"/>
        <w:rPr>
          <w:rFonts w:cstheme="minorHAnsi"/>
          <w:b/>
          <w:bCs/>
        </w:rPr>
      </w:pPr>
    </w:p>
    <w:p w14:paraId="7EB524B4" w14:textId="04E848ED" w:rsidR="006A6AD3" w:rsidRPr="00955173" w:rsidRDefault="006A6AD3" w:rsidP="006A6AD3">
      <w:pPr>
        <w:spacing w:after="0" w:line="240" w:lineRule="auto"/>
        <w:rPr>
          <w:rFonts w:cstheme="minorHAnsi"/>
          <w:b/>
          <w:bCs/>
        </w:rPr>
      </w:pPr>
      <w:r w:rsidRPr="00955173">
        <w:rPr>
          <w:rFonts w:cstheme="minorHAnsi"/>
          <w:b/>
          <w:bCs/>
        </w:rPr>
        <w:t xml:space="preserve">Ποιοι </w:t>
      </w:r>
      <w:r w:rsidR="001D1E85" w:rsidRPr="00955173">
        <w:rPr>
          <w:rFonts w:cstheme="minorHAnsi"/>
          <w:b/>
          <w:bCs/>
        </w:rPr>
        <w:t xml:space="preserve">είναι </w:t>
      </w:r>
      <w:r w:rsidR="004E72A1" w:rsidRPr="00955173">
        <w:rPr>
          <w:rFonts w:cstheme="minorHAnsi"/>
          <w:b/>
          <w:bCs/>
        </w:rPr>
        <w:t xml:space="preserve">δυνητικοί </w:t>
      </w:r>
      <w:r w:rsidRPr="00955173">
        <w:rPr>
          <w:rFonts w:cstheme="minorHAnsi"/>
          <w:b/>
          <w:bCs/>
        </w:rPr>
        <w:t>δικαιού</w:t>
      </w:r>
      <w:r w:rsidR="004E72A1" w:rsidRPr="00955173">
        <w:rPr>
          <w:rFonts w:cstheme="minorHAnsi"/>
          <w:b/>
          <w:bCs/>
        </w:rPr>
        <w:t xml:space="preserve">χοι </w:t>
      </w:r>
      <w:r w:rsidRPr="00955173">
        <w:rPr>
          <w:rFonts w:cstheme="minorHAnsi"/>
          <w:b/>
          <w:bCs/>
        </w:rPr>
        <w:t>το</w:t>
      </w:r>
      <w:r w:rsidR="001D1E85" w:rsidRPr="00955173">
        <w:rPr>
          <w:rFonts w:cstheme="minorHAnsi"/>
          <w:b/>
          <w:bCs/>
        </w:rPr>
        <w:t>υ</w:t>
      </w:r>
      <w:r w:rsidRPr="00955173">
        <w:rPr>
          <w:rFonts w:cstheme="minorHAnsi"/>
          <w:b/>
          <w:bCs/>
        </w:rPr>
        <w:t xml:space="preserve"> Market Pass;</w:t>
      </w:r>
    </w:p>
    <w:p w14:paraId="5C3C435F" w14:textId="7D4CA218" w:rsidR="006A6AD3" w:rsidRPr="00955173" w:rsidRDefault="00C2734B" w:rsidP="006A6AD3">
      <w:pPr>
        <w:autoSpaceDE w:val="0"/>
        <w:autoSpaceDN w:val="0"/>
        <w:adjustRightInd w:val="0"/>
        <w:spacing w:after="0" w:line="240" w:lineRule="auto"/>
        <w:rPr>
          <w:rFonts w:cstheme="minorHAnsi"/>
          <w:sz w:val="20"/>
          <w:szCs w:val="20"/>
        </w:rPr>
      </w:pPr>
      <w:r w:rsidRPr="00955173">
        <w:rPr>
          <w:rFonts w:cstheme="minorHAnsi"/>
          <w:sz w:val="20"/>
          <w:szCs w:val="20"/>
        </w:rPr>
        <w:t>Δ</w:t>
      </w:r>
      <w:r w:rsidR="006A6AD3" w:rsidRPr="00955173">
        <w:rPr>
          <w:rFonts w:cstheme="minorHAnsi"/>
          <w:sz w:val="20"/>
          <w:szCs w:val="20"/>
        </w:rPr>
        <w:t xml:space="preserve">ικαιούχοι </w:t>
      </w:r>
      <w:r w:rsidR="001D1E85" w:rsidRPr="00955173">
        <w:rPr>
          <w:rFonts w:cstheme="minorHAnsi"/>
          <w:sz w:val="20"/>
          <w:szCs w:val="20"/>
        </w:rPr>
        <w:t xml:space="preserve">του Προγράμματος «Market Pass» </w:t>
      </w:r>
      <w:r w:rsidR="006A6AD3" w:rsidRPr="00955173">
        <w:rPr>
          <w:rFonts w:cstheme="minorHAnsi"/>
          <w:sz w:val="20"/>
          <w:szCs w:val="20"/>
        </w:rPr>
        <w:t xml:space="preserve">είναι φυσικά πρόσωπα, άγαμα, έγγαμα, </w:t>
      </w:r>
      <w:r w:rsidR="00C0631A" w:rsidRPr="00955173">
        <w:rPr>
          <w:rFonts w:cstheme="minorHAnsi"/>
          <w:sz w:val="20"/>
          <w:szCs w:val="20"/>
        </w:rPr>
        <w:t xml:space="preserve">μέρη </w:t>
      </w:r>
      <w:r w:rsidR="006A6AD3" w:rsidRPr="00955173">
        <w:rPr>
          <w:rFonts w:cstheme="minorHAnsi"/>
          <w:sz w:val="20"/>
          <w:szCs w:val="20"/>
        </w:rPr>
        <w:t>συμφώνου συμβίωσης, εν διαστάσει, διαζευγμένα ή σε κατάσταση χηρείας</w:t>
      </w:r>
      <w:r w:rsidR="001D1E85" w:rsidRPr="00955173">
        <w:rPr>
          <w:rFonts w:cstheme="minorHAnsi"/>
          <w:sz w:val="20"/>
          <w:szCs w:val="20"/>
        </w:rPr>
        <w:t>, τα οποία είναι φορολογικοί κάτοικοι Ελλάδας και εμπίπτουν στα κριτήρια εισοδήματος και αξίας ακίνητης περιουσίας</w:t>
      </w:r>
      <w:r w:rsidR="004E72A1" w:rsidRPr="00955173">
        <w:rPr>
          <w:rFonts w:cstheme="minorHAnsi"/>
          <w:sz w:val="20"/>
          <w:szCs w:val="20"/>
        </w:rPr>
        <w:t xml:space="preserve"> της </w:t>
      </w:r>
      <w:r w:rsidR="004E72A1" w:rsidRPr="00955173">
        <w:rPr>
          <w:rFonts w:cstheme="minorHAnsi"/>
          <w:b/>
          <w:bCs/>
          <w:sz w:val="20"/>
          <w:szCs w:val="20"/>
        </w:rPr>
        <w:t>παραγράφου 1 του άρθρου 2</w:t>
      </w:r>
      <w:r w:rsidR="004E72A1" w:rsidRPr="00955173">
        <w:rPr>
          <w:rFonts w:cstheme="minorHAnsi"/>
          <w:sz w:val="20"/>
          <w:szCs w:val="20"/>
        </w:rPr>
        <w:t xml:space="preserve"> της ΚΥΑ</w:t>
      </w:r>
      <w:r w:rsidR="006A6AD3" w:rsidRPr="00955173">
        <w:rPr>
          <w:rFonts w:cstheme="minorHAnsi"/>
          <w:sz w:val="20"/>
          <w:szCs w:val="20"/>
        </w:rPr>
        <w:t>.</w:t>
      </w:r>
    </w:p>
    <w:p w14:paraId="1AC35A8E" w14:textId="69D15341" w:rsidR="004E72A1" w:rsidRPr="00955173" w:rsidRDefault="004E72A1" w:rsidP="004E72A1">
      <w:pPr>
        <w:autoSpaceDE w:val="0"/>
        <w:autoSpaceDN w:val="0"/>
        <w:adjustRightInd w:val="0"/>
        <w:spacing w:after="0" w:line="240" w:lineRule="auto"/>
        <w:rPr>
          <w:rFonts w:cstheme="minorHAnsi"/>
          <w:sz w:val="20"/>
          <w:szCs w:val="20"/>
        </w:rPr>
      </w:pPr>
      <w:r w:rsidRPr="00955173">
        <w:rPr>
          <w:rFonts w:cstheme="minorHAnsi"/>
          <w:sz w:val="20"/>
          <w:szCs w:val="20"/>
        </w:rPr>
        <w:t>Η ενίσχυση χορηγείται σε επίπεδο νοικοκυριού. Ως μέλη του νοικοκυριού λογίζονται οι σύζυγοι / τα μέρη συμφώνου συμβίωσης, τα εξαρτώμενα τέκνα τους, τα λοιπά εξαρτώμενα από αυτούς μέλη και οι φιλοξενούμενοί τους σύμφωνα με την τελευταία Δήλωση Φορολογίας Εισοδήματος Φυσικών Προσώπων φορολογικού έτους 202</w:t>
      </w:r>
      <w:r w:rsidR="004D663E">
        <w:rPr>
          <w:rFonts w:cstheme="minorHAnsi"/>
          <w:sz w:val="20"/>
          <w:szCs w:val="20"/>
        </w:rPr>
        <w:t>2</w:t>
      </w:r>
      <w:r w:rsidRPr="00955173">
        <w:rPr>
          <w:rFonts w:cstheme="minorHAnsi"/>
          <w:sz w:val="20"/>
          <w:szCs w:val="20"/>
        </w:rPr>
        <w:t xml:space="preserve">, όπως αυτή υποβλήθηκε </w:t>
      </w:r>
      <w:r w:rsidR="0034692C">
        <w:rPr>
          <w:rFonts w:cstheme="minorHAnsi"/>
          <w:sz w:val="20"/>
          <w:szCs w:val="20"/>
        </w:rPr>
        <w:t>εμπρόθεσμα</w:t>
      </w:r>
      <w:r w:rsidRPr="00955173">
        <w:rPr>
          <w:rFonts w:cstheme="minorHAnsi"/>
          <w:sz w:val="20"/>
          <w:szCs w:val="20"/>
        </w:rPr>
        <w:t>.</w:t>
      </w:r>
    </w:p>
    <w:p w14:paraId="7AE210A9" w14:textId="7F93045C" w:rsidR="004E72A1" w:rsidRPr="00955173" w:rsidRDefault="004E72A1" w:rsidP="004E72A1">
      <w:pPr>
        <w:autoSpaceDE w:val="0"/>
        <w:autoSpaceDN w:val="0"/>
        <w:adjustRightInd w:val="0"/>
        <w:spacing w:after="0" w:line="240" w:lineRule="auto"/>
        <w:rPr>
          <w:rFonts w:cstheme="minorHAnsi"/>
          <w:sz w:val="20"/>
          <w:szCs w:val="20"/>
        </w:rPr>
      </w:pPr>
      <w:r w:rsidRPr="00955173">
        <w:rPr>
          <w:rFonts w:cstheme="minorHAnsi"/>
          <w:sz w:val="20"/>
          <w:szCs w:val="20"/>
        </w:rPr>
        <w:t>Για περισσότερες πληροφορίες μπορείτε να ανατρέξετε στο</w:t>
      </w:r>
      <w:r w:rsidRPr="00955173">
        <w:rPr>
          <w:rFonts w:cstheme="minorHAnsi"/>
          <w:b/>
          <w:bCs/>
          <w:sz w:val="20"/>
          <w:szCs w:val="20"/>
        </w:rPr>
        <w:t xml:space="preserve"> άρθρο 2 </w:t>
      </w:r>
      <w:r w:rsidRPr="00955173">
        <w:rPr>
          <w:rFonts w:cstheme="minorHAnsi"/>
          <w:sz w:val="20"/>
          <w:szCs w:val="20"/>
        </w:rPr>
        <w:t xml:space="preserve">της </w:t>
      </w:r>
      <w:r w:rsidR="00D3487D" w:rsidRPr="00955173">
        <w:rPr>
          <w:rFonts w:cstheme="minorHAnsi"/>
          <w:sz w:val="20"/>
          <w:szCs w:val="20"/>
        </w:rPr>
        <w:t>ΚΥΑ</w:t>
      </w:r>
      <w:r w:rsidRPr="00955173">
        <w:rPr>
          <w:rFonts w:cstheme="minorHAnsi"/>
          <w:b/>
          <w:bCs/>
          <w:sz w:val="20"/>
          <w:szCs w:val="20"/>
        </w:rPr>
        <w:t>.</w:t>
      </w:r>
    </w:p>
    <w:p w14:paraId="09C3D03F" w14:textId="77777777" w:rsidR="006A6AD3" w:rsidRPr="00955173" w:rsidRDefault="006A6AD3" w:rsidP="006A6AD3">
      <w:pPr>
        <w:spacing w:after="0" w:line="120" w:lineRule="exact"/>
        <w:rPr>
          <w:rFonts w:cstheme="minorHAnsi"/>
          <w:b/>
          <w:bCs/>
          <w:sz w:val="20"/>
          <w:szCs w:val="20"/>
        </w:rPr>
      </w:pPr>
    </w:p>
    <w:p w14:paraId="4F0F92B0" w14:textId="5E48CAEB" w:rsidR="003B5524" w:rsidRPr="00955173" w:rsidRDefault="003B5524" w:rsidP="003B5524">
      <w:pPr>
        <w:spacing w:after="0" w:line="240" w:lineRule="auto"/>
        <w:rPr>
          <w:rFonts w:cstheme="minorHAnsi"/>
          <w:b/>
          <w:bCs/>
        </w:rPr>
      </w:pPr>
      <w:r w:rsidRPr="00955173">
        <w:rPr>
          <w:rFonts w:cstheme="minorHAnsi"/>
          <w:b/>
          <w:bCs/>
        </w:rPr>
        <w:t>Σε ποιο ύψος ανέρχεται η οικονομική ενίσχυση μέσω Market Pass;</w:t>
      </w:r>
    </w:p>
    <w:p w14:paraId="4AFD09F4" w14:textId="28EB3B5D" w:rsidR="003B5524" w:rsidRPr="00955173" w:rsidRDefault="003B5524" w:rsidP="003B5524">
      <w:pPr>
        <w:autoSpaceDE w:val="0"/>
        <w:autoSpaceDN w:val="0"/>
        <w:adjustRightInd w:val="0"/>
        <w:spacing w:after="0" w:line="240" w:lineRule="auto"/>
        <w:rPr>
          <w:rFonts w:cstheme="minorHAnsi"/>
          <w:sz w:val="20"/>
          <w:szCs w:val="20"/>
        </w:rPr>
      </w:pPr>
      <w:r w:rsidRPr="00955173">
        <w:rPr>
          <w:rFonts w:cstheme="minorHAnsi"/>
          <w:sz w:val="20"/>
          <w:szCs w:val="20"/>
        </w:rPr>
        <w:t>Το ύψος της ενίσχυσης ανά νοικοκυριό ανέρχεται σε ποσοστό δέκα τοις εκατό (10%) επί του μηνιαίου ύψους αγορών</w:t>
      </w:r>
      <w:r w:rsidR="00A93A67" w:rsidRPr="00955173">
        <w:rPr>
          <w:rFonts w:cstheme="minorHAnsi"/>
          <w:sz w:val="20"/>
          <w:szCs w:val="20"/>
        </w:rPr>
        <w:t>,</w:t>
      </w:r>
    </w:p>
    <w:p w14:paraId="4C293CD4" w14:textId="0CB3FFAD" w:rsidR="003B5524" w:rsidRDefault="003B5524" w:rsidP="003B5524">
      <w:pPr>
        <w:autoSpaceDE w:val="0"/>
        <w:autoSpaceDN w:val="0"/>
        <w:adjustRightInd w:val="0"/>
        <w:spacing w:after="0" w:line="240" w:lineRule="auto"/>
        <w:rPr>
          <w:rFonts w:cstheme="minorHAnsi"/>
          <w:sz w:val="20"/>
          <w:szCs w:val="20"/>
        </w:rPr>
      </w:pPr>
      <w:r w:rsidRPr="00955173">
        <w:rPr>
          <w:rFonts w:cstheme="minorHAnsi"/>
          <w:sz w:val="20"/>
          <w:szCs w:val="20"/>
        </w:rPr>
        <w:t>που καθορίζεται σε διακόσια είκοσι (220) ευρώ για το μονομελές νοικοκυριό, προσαυξανόμενο κατά εκατό (100) ευρώ για κάθε επιπλέον μέλος του νοικοκυριού με ανώτατο όριο τα χίλια (1.000) ευρώ αγορών. Σε περίπτωση που ο δικαιούχος επιλέξει την πίστωση σε τραπεζικό λογαριασμό, το ποσό ενίσχυσης που καταβάλλεται ανέρχεται στο ογδόντα τοις εκατό (80%) επί του ανωτέρω ύψους.</w:t>
      </w:r>
    </w:p>
    <w:p w14:paraId="2D54ADAE" w14:textId="4899064B" w:rsidR="00453342" w:rsidRPr="00955173" w:rsidRDefault="00453342" w:rsidP="003B5524">
      <w:pPr>
        <w:autoSpaceDE w:val="0"/>
        <w:autoSpaceDN w:val="0"/>
        <w:adjustRightInd w:val="0"/>
        <w:spacing w:after="0" w:line="240" w:lineRule="auto"/>
        <w:rPr>
          <w:rFonts w:cstheme="minorHAnsi"/>
          <w:sz w:val="20"/>
          <w:szCs w:val="20"/>
        </w:rPr>
      </w:pPr>
      <w:r>
        <w:rPr>
          <w:rFonts w:cstheme="minorHAnsi"/>
          <w:sz w:val="20"/>
          <w:szCs w:val="20"/>
        </w:rPr>
        <w:t xml:space="preserve">Το ανώτατο όριο αγορών των 1.000 ευρώ μηνιαίως δεν εφαρμόζεται στην περίπτωση </w:t>
      </w:r>
      <w:r w:rsidR="00D13001">
        <w:rPr>
          <w:rFonts w:cstheme="minorHAnsi"/>
          <w:sz w:val="20"/>
          <w:szCs w:val="20"/>
        </w:rPr>
        <w:t xml:space="preserve">δικαιούχων </w:t>
      </w:r>
      <w:r>
        <w:rPr>
          <w:rFonts w:cstheme="minorHAnsi"/>
          <w:sz w:val="20"/>
          <w:szCs w:val="20"/>
        </w:rPr>
        <w:t xml:space="preserve">με </w:t>
      </w:r>
      <w:r w:rsidR="00D13001">
        <w:rPr>
          <w:rFonts w:cstheme="minorHAnsi"/>
          <w:sz w:val="20"/>
          <w:szCs w:val="20"/>
        </w:rPr>
        <w:t>περισσότερα από έξι (6) εξαρτώμενα τέκνα</w:t>
      </w:r>
      <w:r w:rsidR="004659D3">
        <w:rPr>
          <w:rFonts w:cstheme="minorHAnsi"/>
          <w:sz w:val="20"/>
          <w:szCs w:val="20"/>
        </w:rPr>
        <w:t>.</w:t>
      </w:r>
    </w:p>
    <w:p w14:paraId="74E3CC99" w14:textId="3B590A35" w:rsidR="002E4631" w:rsidRPr="00955173" w:rsidRDefault="002E4631" w:rsidP="002E4631">
      <w:pPr>
        <w:autoSpaceDE w:val="0"/>
        <w:autoSpaceDN w:val="0"/>
        <w:adjustRightInd w:val="0"/>
        <w:spacing w:after="0" w:line="240" w:lineRule="auto"/>
        <w:rPr>
          <w:rFonts w:cstheme="minorHAnsi"/>
          <w:sz w:val="20"/>
          <w:szCs w:val="20"/>
        </w:rPr>
      </w:pPr>
      <w:r w:rsidRPr="00955173">
        <w:rPr>
          <w:rFonts w:cstheme="minorHAnsi"/>
          <w:sz w:val="20"/>
          <w:szCs w:val="20"/>
        </w:rPr>
        <w:t>Για περισσότερες πληροφορίες μπορείτε να ανατρέξετε στο</w:t>
      </w:r>
      <w:r w:rsidRPr="00955173">
        <w:rPr>
          <w:rFonts w:cstheme="minorHAnsi"/>
          <w:b/>
          <w:bCs/>
          <w:sz w:val="20"/>
          <w:szCs w:val="20"/>
        </w:rPr>
        <w:t xml:space="preserve"> άρθρο 3 </w:t>
      </w:r>
      <w:r w:rsidRPr="00955173">
        <w:rPr>
          <w:rFonts w:cstheme="minorHAnsi"/>
          <w:sz w:val="20"/>
          <w:szCs w:val="20"/>
        </w:rPr>
        <w:t>της</w:t>
      </w:r>
      <w:r w:rsidRPr="00955173">
        <w:rPr>
          <w:rFonts w:cstheme="minorHAnsi"/>
          <w:b/>
          <w:bCs/>
          <w:sz w:val="20"/>
          <w:szCs w:val="20"/>
        </w:rPr>
        <w:t xml:space="preserve"> </w:t>
      </w:r>
      <w:r w:rsidR="00D3487D" w:rsidRPr="00955173">
        <w:rPr>
          <w:rFonts w:cstheme="minorHAnsi"/>
          <w:sz w:val="20"/>
          <w:szCs w:val="20"/>
        </w:rPr>
        <w:t>της ΚΥΑ</w:t>
      </w:r>
      <w:r w:rsidR="00D3487D" w:rsidRPr="00955173">
        <w:rPr>
          <w:rFonts w:cstheme="minorHAnsi"/>
          <w:sz w:val="19"/>
          <w:szCs w:val="19"/>
        </w:rPr>
        <w:t>.</w:t>
      </w:r>
    </w:p>
    <w:p w14:paraId="6F56EE58" w14:textId="77777777" w:rsidR="00C0631A" w:rsidRPr="00955173" w:rsidRDefault="00C0631A" w:rsidP="00C0631A">
      <w:pPr>
        <w:spacing w:after="0" w:line="120" w:lineRule="exact"/>
        <w:rPr>
          <w:rFonts w:cstheme="minorHAnsi"/>
          <w:b/>
          <w:bCs/>
        </w:rPr>
      </w:pPr>
    </w:p>
    <w:p w14:paraId="46B93361" w14:textId="649D985F" w:rsidR="00C0631A" w:rsidRPr="00955173" w:rsidRDefault="00C0631A" w:rsidP="00C0631A">
      <w:pPr>
        <w:spacing w:after="0" w:line="240" w:lineRule="auto"/>
        <w:rPr>
          <w:rFonts w:cstheme="minorHAnsi"/>
          <w:b/>
          <w:bCs/>
        </w:rPr>
      </w:pPr>
      <w:r w:rsidRPr="00955173">
        <w:rPr>
          <w:rFonts w:cstheme="minorHAnsi"/>
          <w:b/>
          <w:bCs/>
        </w:rPr>
        <w:t>Π</w:t>
      </w:r>
      <w:r w:rsidR="004E72A1" w:rsidRPr="00955173">
        <w:rPr>
          <w:rFonts w:cstheme="minorHAnsi"/>
          <w:b/>
          <w:bCs/>
        </w:rPr>
        <w:t xml:space="preserve">οια η περίοδος υποβολής αιτήσεων </w:t>
      </w:r>
      <w:r w:rsidRPr="00955173">
        <w:rPr>
          <w:rFonts w:cstheme="minorHAnsi"/>
          <w:b/>
          <w:bCs/>
        </w:rPr>
        <w:t>για το Market Pass;</w:t>
      </w:r>
    </w:p>
    <w:p w14:paraId="7F08CB4F" w14:textId="5B0B2001" w:rsidR="00955173" w:rsidRPr="00955173" w:rsidRDefault="004659D3" w:rsidP="00955173">
      <w:pPr>
        <w:autoSpaceDE w:val="0"/>
        <w:autoSpaceDN w:val="0"/>
        <w:adjustRightInd w:val="0"/>
        <w:spacing w:after="0" w:line="240" w:lineRule="auto"/>
        <w:rPr>
          <w:rFonts w:cstheme="minorHAnsi"/>
          <w:color w:val="000000" w:themeColor="text1"/>
          <w:sz w:val="20"/>
          <w:szCs w:val="20"/>
        </w:rPr>
      </w:pPr>
      <w:r>
        <w:rPr>
          <w:rFonts w:cstheme="minorHAnsi"/>
          <w:color w:val="000000" w:themeColor="text1"/>
          <w:sz w:val="20"/>
          <w:szCs w:val="20"/>
        </w:rPr>
        <w:t xml:space="preserve">Η υποβολή αιτήσεων </w:t>
      </w:r>
      <w:r w:rsidR="00C04739">
        <w:rPr>
          <w:rFonts w:cstheme="minorHAnsi"/>
          <w:color w:val="000000" w:themeColor="text1"/>
          <w:sz w:val="20"/>
          <w:szCs w:val="20"/>
        </w:rPr>
        <w:t xml:space="preserve">είναι δυνατή </w:t>
      </w:r>
      <w:r w:rsidR="001414F5">
        <w:rPr>
          <w:rFonts w:cstheme="minorHAnsi"/>
          <w:color w:val="000000" w:themeColor="text1"/>
          <w:sz w:val="20"/>
          <w:szCs w:val="20"/>
        </w:rPr>
        <w:t xml:space="preserve">στην ιστοσελίδα </w:t>
      </w:r>
      <w:hyperlink r:id="rId6" w:history="1">
        <w:r w:rsidR="001414F5" w:rsidRPr="00EC1D66">
          <w:rPr>
            <w:rStyle w:val="-"/>
            <w:rFonts w:cstheme="minorHAnsi"/>
            <w:sz w:val="20"/>
            <w:szCs w:val="20"/>
            <w:lang w:val="en-US"/>
          </w:rPr>
          <w:t>https</w:t>
        </w:r>
        <w:r w:rsidR="001414F5" w:rsidRPr="00A8363E">
          <w:rPr>
            <w:rStyle w:val="-"/>
            <w:rFonts w:cstheme="minorHAnsi"/>
            <w:sz w:val="20"/>
            <w:szCs w:val="20"/>
          </w:rPr>
          <w:t>://</w:t>
        </w:r>
        <w:r w:rsidR="001414F5" w:rsidRPr="00EC1D66">
          <w:rPr>
            <w:rStyle w:val="-"/>
            <w:rFonts w:cstheme="minorHAnsi"/>
            <w:sz w:val="20"/>
            <w:szCs w:val="20"/>
            <w:lang w:val="en-US"/>
          </w:rPr>
          <w:t>vouchers</w:t>
        </w:r>
        <w:r w:rsidR="001414F5" w:rsidRPr="00A8363E">
          <w:rPr>
            <w:rStyle w:val="-"/>
            <w:rFonts w:cstheme="minorHAnsi"/>
            <w:sz w:val="20"/>
            <w:szCs w:val="20"/>
          </w:rPr>
          <w:t>.</w:t>
        </w:r>
        <w:r w:rsidR="001414F5" w:rsidRPr="00EC1D66">
          <w:rPr>
            <w:rStyle w:val="-"/>
            <w:rFonts w:cstheme="minorHAnsi"/>
            <w:sz w:val="20"/>
            <w:szCs w:val="20"/>
            <w:lang w:val="en-US"/>
          </w:rPr>
          <w:t>gov</w:t>
        </w:r>
        <w:r w:rsidR="001414F5" w:rsidRPr="00A8363E">
          <w:rPr>
            <w:rStyle w:val="-"/>
            <w:rFonts w:cstheme="minorHAnsi"/>
            <w:sz w:val="20"/>
            <w:szCs w:val="20"/>
          </w:rPr>
          <w:t>.</w:t>
        </w:r>
        <w:r w:rsidR="001414F5" w:rsidRPr="00EC1D66">
          <w:rPr>
            <w:rStyle w:val="-"/>
            <w:rFonts w:cstheme="minorHAnsi"/>
            <w:sz w:val="20"/>
            <w:szCs w:val="20"/>
            <w:lang w:val="en-US"/>
          </w:rPr>
          <w:t>gr</w:t>
        </w:r>
        <w:r w:rsidR="001414F5" w:rsidRPr="00A8363E">
          <w:rPr>
            <w:rStyle w:val="-"/>
            <w:rFonts w:cstheme="minorHAnsi"/>
            <w:sz w:val="20"/>
            <w:szCs w:val="20"/>
          </w:rPr>
          <w:t>/</w:t>
        </w:r>
        <w:proofErr w:type="spellStart"/>
        <w:r w:rsidR="001414F5" w:rsidRPr="00EC1D66">
          <w:rPr>
            <w:rStyle w:val="-"/>
            <w:rFonts w:cstheme="minorHAnsi"/>
            <w:sz w:val="20"/>
            <w:szCs w:val="20"/>
            <w:lang w:val="en-US"/>
          </w:rPr>
          <w:t>marketpass</w:t>
        </w:r>
        <w:proofErr w:type="spellEnd"/>
        <w:r w:rsidR="001414F5" w:rsidRPr="00EC1D66">
          <w:rPr>
            <w:color w:val="000000" w:themeColor="text1"/>
            <w:sz w:val="20"/>
            <w:szCs w:val="20"/>
          </w:rPr>
          <w:t xml:space="preserve"> από </w:t>
        </w:r>
        <w:r w:rsidR="001414F5" w:rsidRPr="00362229">
          <w:rPr>
            <w:b/>
            <w:bCs/>
            <w:color w:val="000000" w:themeColor="text1"/>
            <w:sz w:val="20"/>
            <w:szCs w:val="20"/>
          </w:rPr>
          <w:t>15/9/2023</w:t>
        </w:r>
      </w:hyperlink>
      <w:r w:rsidR="001414F5" w:rsidRPr="00A8363E">
        <w:rPr>
          <w:rFonts w:cstheme="minorHAnsi"/>
          <w:color w:val="000000" w:themeColor="text1"/>
          <w:sz w:val="20"/>
          <w:szCs w:val="20"/>
        </w:rPr>
        <w:t xml:space="preserve"> </w:t>
      </w:r>
      <w:r w:rsidR="001414F5">
        <w:rPr>
          <w:rFonts w:cstheme="minorHAnsi"/>
          <w:color w:val="000000" w:themeColor="text1"/>
          <w:sz w:val="20"/>
          <w:szCs w:val="20"/>
        </w:rPr>
        <w:t xml:space="preserve">έως </w:t>
      </w:r>
      <w:r w:rsidR="00D22642" w:rsidRPr="00362229">
        <w:rPr>
          <w:rFonts w:cstheme="minorHAnsi"/>
          <w:b/>
          <w:bCs/>
          <w:color w:val="000000" w:themeColor="text1"/>
          <w:sz w:val="20"/>
          <w:szCs w:val="20"/>
        </w:rPr>
        <w:t>08</w:t>
      </w:r>
      <w:r w:rsidR="00EC1D66" w:rsidRPr="00362229">
        <w:rPr>
          <w:rFonts w:cstheme="minorHAnsi"/>
          <w:b/>
          <w:bCs/>
          <w:color w:val="000000" w:themeColor="text1"/>
          <w:sz w:val="20"/>
          <w:szCs w:val="20"/>
        </w:rPr>
        <w:t>/</w:t>
      </w:r>
      <w:r w:rsidR="00D22642" w:rsidRPr="00362229">
        <w:rPr>
          <w:rFonts w:cstheme="minorHAnsi"/>
          <w:b/>
          <w:bCs/>
          <w:color w:val="000000" w:themeColor="text1"/>
          <w:sz w:val="20"/>
          <w:szCs w:val="20"/>
        </w:rPr>
        <w:t>01</w:t>
      </w:r>
      <w:r w:rsidR="00EC1D66" w:rsidRPr="00362229">
        <w:rPr>
          <w:rFonts w:cstheme="minorHAnsi"/>
          <w:b/>
          <w:bCs/>
          <w:color w:val="000000" w:themeColor="text1"/>
          <w:sz w:val="20"/>
          <w:szCs w:val="20"/>
        </w:rPr>
        <w:t>/202</w:t>
      </w:r>
      <w:r w:rsidR="00D22642" w:rsidRPr="00362229">
        <w:rPr>
          <w:rFonts w:cstheme="minorHAnsi"/>
          <w:b/>
          <w:bCs/>
          <w:color w:val="000000" w:themeColor="text1"/>
          <w:sz w:val="20"/>
          <w:szCs w:val="20"/>
        </w:rPr>
        <w:t>4</w:t>
      </w:r>
      <w:r w:rsidR="00955173" w:rsidRPr="00955173">
        <w:rPr>
          <w:rFonts w:cstheme="minorHAnsi"/>
          <w:color w:val="000000" w:themeColor="text1"/>
          <w:sz w:val="20"/>
          <w:szCs w:val="20"/>
        </w:rPr>
        <w:t xml:space="preserve">. </w:t>
      </w:r>
    </w:p>
    <w:p w14:paraId="3142E3F0" w14:textId="57E5B536" w:rsidR="00A1605C" w:rsidRPr="00A1605C" w:rsidRDefault="00A1605C" w:rsidP="00A1605C">
      <w:pPr>
        <w:autoSpaceDE w:val="0"/>
        <w:autoSpaceDN w:val="0"/>
        <w:adjustRightInd w:val="0"/>
        <w:spacing w:after="0" w:line="240" w:lineRule="auto"/>
        <w:rPr>
          <w:rFonts w:cstheme="minorHAnsi"/>
          <w:color w:val="000000" w:themeColor="text1"/>
          <w:sz w:val="20"/>
          <w:szCs w:val="20"/>
        </w:rPr>
      </w:pPr>
      <w:r w:rsidRPr="00A1605C">
        <w:rPr>
          <w:rFonts w:cstheme="minorHAnsi"/>
          <w:color w:val="000000" w:themeColor="text1"/>
          <w:sz w:val="20"/>
          <w:szCs w:val="20"/>
        </w:rPr>
        <w:t>Για τους δικαιούχους που είχαν λάβει την</w:t>
      </w:r>
      <w:r>
        <w:rPr>
          <w:rFonts w:cstheme="minorHAnsi"/>
          <w:color w:val="000000" w:themeColor="text1"/>
          <w:sz w:val="20"/>
          <w:szCs w:val="20"/>
        </w:rPr>
        <w:t xml:space="preserve"> </w:t>
      </w:r>
      <w:r w:rsidRPr="00A1605C">
        <w:rPr>
          <w:rFonts w:cstheme="minorHAnsi"/>
          <w:color w:val="000000" w:themeColor="text1"/>
          <w:sz w:val="20"/>
          <w:szCs w:val="20"/>
        </w:rPr>
        <w:t>οικονομική ενίσχυση του άρθρου 115 του ν. 5007/2022</w:t>
      </w:r>
      <w:r>
        <w:rPr>
          <w:rFonts w:cstheme="minorHAnsi"/>
          <w:color w:val="000000" w:themeColor="text1"/>
          <w:sz w:val="20"/>
          <w:szCs w:val="20"/>
        </w:rPr>
        <w:t xml:space="preserve">  </w:t>
      </w:r>
      <w:r w:rsidRPr="00A1605C">
        <w:rPr>
          <w:rFonts w:cstheme="minorHAnsi"/>
          <w:color w:val="000000" w:themeColor="text1"/>
          <w:sz w:val="20"/>
          <w:szCs w:val="20"/>
        </w:rPr>
        <w:t>(Α’ 241) γίνεται αυτεπάγγελτη εξέταση της πλήρωσης</w:t>
      </w:r>
      <w:r>
        <w:rPr>
          <w:rFonts w:cstheme="minorHAnsi"/>
          <w:color w:val="000000" w:themeColor="text1"/>
          <w:sz w:val="20"/>
          <w:szCs w:val="20"/>
        </w:rPr>
        <w:t xml:space="preserve"> </w:t>
      </w:r>
      <w:r w:rsidRPr="00A1605C">
        <w:rPr>
          <w:rFonts w:cstheme="minorHAnsi"/>
          <w:color w:val="000000" w:themeColor="text1"/>
          <w:sz w:val="20"/>
          <w:szCs w:val="20"/>
        </w:rPr>
        <w:t>των κριτηρίων του άρθρου 46 του ν. 5045/2023 (Α’ 136)</w:t>
      </w:r>
      <w:r>
        <w:rPr>
          <w:rFonts w:cstheme="minorHAnsi"/>
          <w:color w:val="000000" w:themeColor="text1"/>
          <w:sz w:val="20"/>
          <w:szCs w:val="20"/>
        </w:rPr>
        <w:t xml:space="preserve"> </w:t>
      </w:r>
      <w:r w:rsidRPr="00A1605C">
        <w:rPr>
          <w:rFonts w:cstheme="minorHAnsi"/>
          <w:color w:val="000000" w:themeColor="text1"/>
          <w:sz w:val="20"/>
          <w:szCs w:val="20"/>
        </w:rPr>
        <w:t>και δεν απαιτείται η υποβολή αίτησης. Ωστόσο, δύνανται να εισέλθουν στην ανωτέρω εφαρμογή και να</w:t>
      </w:r>
      <w:r>
        <w:rPr>
          <w:rFonts w:cstheme="minorHAnsi"/>
          <w:color w:val="000000" w:themeColor="text1"/>
          <w:sz w:val="20"/>
          <w:szCs w:val="20"/>
        </w:rPr>
        <w:t xml:space="preserve"> </w:t>
      </w:r>
      <w:r w:rsidRPr="00A1605C">
        <w:rPr>
          <w:rFonts w:cstheme="minorHAnsi"/>
          <w:color w:val="000000" w:themeColor="text1"/>
          <w:sz w:val="20"/>
          <w:szCs w:val="20"/>
        </w:rPr>
        <w:t>υποβάλουν νέα αίτηση αποκλειστικά στις ακόλουθες περιπτώσεις:</w:t>
      </w:r>
    </w:p>
    <w:p w14:paraId="760D4ED4" w14:textId="2A6BB706" w:rsidR="00A1605C" w:rsidRPr="00A1605C" w:rsidRDefault="00A1605C" w:rsidP="00A1605C">
      <w:pPr>
        <w:autoSpaceDE w:val="0"/>
        <w:autoSpaceDN w:val="0"/>
        <w:adjustRightInd w:val="0"/>
        <w:spacing w:after="0" w:line="240" w:lineRule="auto"/>
        <w:rPr>
          <w:rFonts w:cstheme="minorHAnsi"/>
          <w:color w:val="000000" w:themeColor="text1"/>
          <w:sz w:val="20"/>
          <w:szCs w:val="20"/>
        </w:rPr>
      </w:pPr>
      <w:r w:rsidRPr="00A1605C">
        <w:rPr>
          <w:rFonts w:cstheme="minorHAnsi"/>
          <w:color w:val="000000" w:themeColor="text1"/>
          <w:sz w:val="20"/>
          <w:szCs w:val="20"/>
        </w:rPr>
        <w:t xml:space="preserve">α) εάν επιθυμούν να τροποποιήσουν τον τρόπο χορήγησης της οικονομικής ενίσχυσης από ψηφιακή χρεωστική κάρτα σε τραπεζικό λογαριασμό και </w:t>
      </w:r>
      <w:r w:rsidR="006C6B69">
        <w:rPr>
          <w:rFonts w:cstheme="minorHAnsi"/>
          <w:color w:val="000000" w:themeColor="text1"/>
          <w:sz w:val="20"/>
          <w:szCs w:val="20"/>
        </w:rPr>
        <w:t xml:space="preserve">το </w:t>
      </w:r>
      <w:r w:rsidRPr="00A1605C">
        <w:rPr>
          <w:rFonts w:cstheme="minorHAnsi"/>
          <w:color w:val="000000" w:themeColor="text1"/>
          <w:sz w:val="20"/>
          <w:szCs w:val="20"/>
        </w:rPr>
        <w:t>αντίστροφ</w:t>
      </w:r>
      <w:r w:rsidR="006C6B69">
        <w:rPr>
          <w:rFonts w:cstheme="minorHAnsi"/>
          <w:color w:val="000000" w:themeColor="text1"/>
          <w:sz w:val="20"/>
          <w:szCs w:val="20"/>
        </w:rPr>
        <w:t>ο</w:t>
      </w:r>
      <w:r w:rsidRPr="00A1605C">
        <w:rPr>
          <w:rFonts w:cstheme="minorHAnsi"/>
          <w:color w:val="000000" w:themeColor="text1"/>
          <w:sz w:val="20"/>
          <w:szCs w:val="20"/>
        </w:rPr>
        <w:t>,</w:t>
      </w:r>
      <w:r w:rsidR="006C6B69">
        <w:rPr>
          <w:rFonts w:cstheme="minorHAnsi"/>
          <w:color w:val="000000" w:themeColor="text1"/>
          <w:sz w:val="20"/>
          <w:szCs w:val="20"/>
        </w:rPr>
        <w:t xml:space="preserve"> καθώς και </w:t>
      </w:r>
    </w:p>
    <w:p w14:paraId="68536EA6" w14:textId="747EB136" w:rsidR="005F3AA0" w:rsidRPr="00A1605C" w:rsidRDefault="00A1605C" w:rsidP="006C6B69">
      <w:pPr>
        <w:autoSpaceDE w:val="0"/>
        <w:autoSpaceDN w:val="0"/>
        <w:adjustRightInd w:val="0"/>
        <w:spacing w:after="0" w:line="240" w:lineRule="auto"/>
        <w:rPr>
          <w:rFonts w:cstheme="minorHAnsi"/>
          <w:color w:val="000000" w:themeColor="text1"/>
          <w:sz w:val="20"/>
          <w:szCs w:val="20"/>
        </w:rPr>
      </w:pPr>
      <w:r w:rsidRPr="00A1605C">
        <w:rPr>
          <w:rFonts w:cstheme="minorHAnsi"/>
          <w:color w:val="000000" w:themeColor="text1"/>
          <w:sz w:val="20"/>
          <w:szCs w:val="20"/>
        </w:rPr>
        <w:t>β) εάν έχει μεταβληθεί ο αριθμός IBAN του τραπεζικού</w:t>
      </w:r>
      <w:r w:rsidR="006C6B69">
        <w:rPr>
          <w:rFonts w:cstheme="minorHAnsi"/>
          <w:color w:val="000000" w:themeColor="text1"/>
          <w:sz w:val="20"/>
          <w:szCs w:val="20"/>
        </w:rPr>
        <w:t xml:space="preserve"> </w:t>
      </w:r>
      <w:r w:rsidRPr="00A1605C">
        <w:rPr>
          <w:rFonts w:cstheme="minorHAnsi"/>
          <w:color w:val="000000" w:themeColor="text1"/>
          <w:sz w:val="20"/>
          <w:szCs w:val="20"/>
        </w:rPr>
        <w:t>λογαριασμού της επιλογής τους.</w:t>
      </w:r>
    </w:p>
    <w:p w14:paraId="36AAB9F9" w14:textId="77777777" w:rsidR="00A1605C" w:rsidRPr="00955173" w:rsidRDefault="00A1605C" w:rsidP="00A1605C">
      <w:pPr>
        <w:spacing w:after="0" w:line="120" w:lineRule="exact"/>
        <w:rPr>
          <w:rFonts w:cstheme="minorHAnsi"/>
          <w:b/>
          <w:bCs/>
        </w:rPr>
      </w:pPr>
    </w:p>
    <w:p w14:paraId="63C8CB91" w14:textId="6BD4BE11" w:rsidR="005F3AA0" w:rsidRPr="00955173" w:rsidRDefault="005F3AA0" w:rsidP="005F3AA0">
      <w:pPr>
        <w:spacing w:after="0" w:line="240" w:lineRule="auto"/>
        <w:rPr>
          <w:rFonts w:cstheme="minorHAnsi"/>
          <w:b/>
          <w:bCs/>
        </w:rPr>
      </w:pPr>
      <w:r w:rsidRPr="00955173">
        <w:rPr>
          <w:rFonts w:cstheme="minorHAnsi"/>
          <w:b/>
          <w:bCs/>
        </w:rPr>
        <w:t>Πώς υποβάλλονται οι αιτήσεις για το Market Pass;</w:t>
      </w:r>
    </w:p>
    <w:p w14:paraId="42D9641E" w14:textId="414BD46F" w:rsidR="005F3AA0" w:rsidRPr="00955173" w:rsidRDefault="005F3AA0" w:rsidP="00A32DC4">
      <w:pPr>
        <w:autoSpaceDE w:val="0"/>
        <w:autoSpaceDN w:val="0"/>
        <w:adjustRightInd w:val="0"/>
        <w:spacing w:after="0" w:line="240" w:lineRule="auto"/>
        <w:rPr>
          <w:rFonts w:cstheme="minorHAnsi"/>
          <w:sz w:val="20"/>
          <w:szCs w:val="20"/>
        </w:rPr>
      </w:pPr>
      <w:r w:rsidRPr="00955173">
        <w:rPr>
          <w:rFonts w:cstheme="minorHAnsi"/>
          <w:sz w:val="20"/>
          <w:szCs w:val="20"/>
        </w:rPr>
        <w:t>Απαραίτητη προϋπόθεση</w:t>
      </w:r>
      <w:r w:rsidR="00DF25BA" w:rsidRPr="00955173">
        <w:rPr>
          <w:rFonts w:cstheme="minorHAnsi"/>
          <w:sz w:val="20"/>
          <w:szCs w:val="20"/>
        </w:rPr>
        <w:t>,</w:t>
      </w:r>
      <w:r w:rsidRPr="00955173">
        <w:rPr>
          <w:rFonts w:cstheme="minorHAnsi"/>
          <w:sz w:val="20"/>
          <w:szCs w:val="20"/>
        </w:rPr>
        <w:t xml:space="preserve"> για να λάβει ο δικαιούχος την οικονομική ενίσχυση</w:t>
      </w:r>
      <w:r w:rsidR="00DF25BA" w:rsidRPr="00955173">
        <w:rPr>
          <w:rFonts w:cstheme="minorHAnsi"/>
          <w:sz w:val="20"/>
          <w:szCs w:val="20"/>
        </w:rPr>
        <w:t>,</w:t>
      </w:r>
      <w:r w:rsidRPr="00955173">
        <w:rPr>
          <w:rFonts w:cstheme="minorHAnsi"/>
          <w:sz w:val="20"/>
          <w:szCs w:val="20"/>
        </w:rPr>
        <w:t xml:space="preserve"> είναι να υποβάλει </w:t>
      </w:r>
      <w:r w:rsidR="00DF25BA" w:rsidRPr="00955173">
        <w:rPr>
          <w:rFonts w:cstheme="minorHAnsi"/>
          <w:sz w:val="20"/>
          <w:szCs w:val="20"/>
        </w:rPr>
        <w:t xml:space="preserve">μέχρι τις </w:t>
      </w:r>
      <w:r w:rsidR="00D22642" w:rsidRPr="00D22642">
        <w:rPr>
          <w:rFonts w:cstheme="minorHAnsi"/>
          <w:b/>
          <w:bCs/>
          <w:sz w:val="20"/>
          <w:szCs w:val="20"/>
        </w:rPr>
        <w:t>08</w:t>
      </w:r>
      <w:r w:rsidR="00DF25BA" w:rsidRPr="00D22642">
        <w:rPr>
          <w:rFonts w:cstheme="minorHAnsi"/>
          <w:b/>
          <w:bCs/>
          <w:sz w:val="20"/>
          <w:szCs w:val="20"/>
        </w:rPr>
        <w:t>/</w:t>
      </w:r>
      <w:r w:rsidR="00D22642" w:rsidRPr="00D22642">
        <w:rPr>
          <w:rFonts w:cstheme="minorHAnsi"/>
          <w:b/>
          <w:bCs/>
          <w:sz w:val="20"/>
          <w:szCs w:val="20"/>
        </w:rPr>
        <w:t>01</w:t>
      </w:r>
      <w:r w:rsidR="00DF25BA" w:rsidRPr="00D22642">
        <w:rPr>
          <w:rFonts w:cstheme="minorHAnsi"/>
          <w:b/>
          <w:bCs/>
          <w:sz w:val="20"/>
          <w:szCs w:val="20"/>
        </w:rPr>
        <w:t>/202</w:t>
      </w:r>
      <w:r w:rsidR="00D22642" w:rsidRPr="00D22642">
        <w:rPr>
          <w:rFonts w:cstheme="minorHAnsi"/>
          <w:b/>
          <w:bCs/>
          <w:sz w:val="20"/>
          <w:szCs w:val="20"/>
        </w:rPr>
        <w:t>4</w:t>
      </w:r>
      <w:r w:rsidR="00DF25BA" w:rsidRPr="00955173">
        <w:rPr>
          <w:rFonts w:cstheme="minorHAnsi"/>
          <w:sz w:val="20"/>
          <w:szCs w:val="20"/>
        </w:rPr>
        <w:t xml:space="preserve"> </w:t>
      </w:r>
      <w:r w:rsidRPr="00955173">
        <w:rPr>
          <w:rFonts w:cstheme="minorHAnsi"/>
          <w:sz w:val="20"/>
          <w:szCs w:val="20"/>
        </w:rPr>
        <w:t xml:space="preserve">αίτηση στην εφαρμογή </w:t>
      </w:r>
      <w:r w:rsidR="00DF25BA" w:rsidRPr="00955173">
        <w:rPr>
          <w:rFonts w:cstheme="minorHAnsi"/>
          <w:sz w:val="20"/>
          <w:szCs w:val="20"/>
        </w:rPr>
        <w:t>εισερχόμενος</w:t>
      </w:r>
      <w:r w:rsidR="00A32DC4" w:rsidRPr="00955173">
        <w:rPr>
          <w:rFonts w:cstheme="minorHAnsi"/>
          <w:sz w:val="20"/>
          <w:szCs w:val="20"/>
        </w:rPr>
        <w:t xml:space="preserve"> με τη χρήση των κωδικών διαπιστευτηρίων της Γενικής Γραμματείας Πληροφοριακών Συστημάτων Δημόσιας Διοίκησης (</w:t>
      </w:r>
      <w:proofErr w:type="spellStart"/>
      <w:r w:rsidR="00A32DC4" w:rsidRPr="00955173">
        <w:rPr>
          <w:rFonts w:cstheme="minorHAnsi"/>
          <w:sz w:val="20"/>
          <w:szCs w:val="20"/>
        </w:rPr>
        <w:t>taxisnet</w:t>
      </w:r>
      <w:proofErr w:type="spellEnd"/>
      <w:r w:rsidR="00A32DC4" w:rsidRPr="00955173">
        <w:rPr>
          <w:rFonts w:cstheme="minorHAnsi"/>
          <w:sz w:val="20"/>
          <w:szCs w:val="20"/>
        </w:rPr>
        <w:t>)</w:t>
      </w:r>
      <w:r w:rsidR="00DF25BA" w:rsidRPr="00955173">
        <w:rPr>
          <w:rFonts w:cstheme="minorHAnsi"/>
          <w:sz w:val="20"/>
          <w:szCs w:val="20"/>
        </w:rPr>
        <w:t>.</w:t>
      </w:r>
    </w:p>
    <w:p w14:paraId="430EFE27" w14:textId="528DA7DA" w:rsidR="00231387" w:rsidRPr="00955173" w:rsidRDefault="00DF25BA" w:rsidP="00C2734B">
      <w:pPr>
        <w:autoSpaceDE w:val="0"/>
        <w:autoSpaceDN w:val="0"/>
        <w:adjustRightInd w:val="0"/>
        <w:spacing w:after="0" w:line="240" w:lineRule="auto"/>
        <w:rPr>
          <w:rFonts w:cstheme="minorHAnsi"/>
          <w:sz w:val="20"/>
          <w:szCs w:val="20"/>
        </w:rPr>
      </w:pPr>
      <w:r w:rsidRPr="00955173">
        <w:rPr>
          <w:rFonts w:cstheme="minorHAnsi"/>
          <w:sz w:val="20"/>
          <w:szCs w:val="20"/>
        </w:rPr>
        <w:t xml:space="preserve">Μετά την είσοδό του στην εφαρμογή, ο αιτούμενος συμπληρώνει και επιβεβαιώνει τα στοιχεία επικοινωνίας του και, ειδικότερα, </w:t>
      </w:r>
      <w:r w:rsidR="004C20EA" w:rsidRPr="00955173">
        <w:rPr>
          <w:rFonts w:cstheme="minorHAnsi"/>
          <w:sz w:val="20"/>
          <w:szCs w:val="20"/>
        </w:rPr>
        <w:t xml:space="preserve">τον αριθμό του κινητού τηλεφώνου του και </w:t>
      </w:r>
      <w:r w:rsidRPr="00955173">
        <w:rPr>
          <w:rFonts w:cstheme="minorHAnsi"/>
          <w:sz w:val="20"/>
          <w:szCs w:val="20"/>
        </w:rPr>
        <w:t xml:space="preserve">τη διεύθυνση ηλεκτρονικού ταχυδρομείου </w:t>
      </w:r>
      <w:r w:rsidR="004C20EA" w:rsidRPr="00955173">
        <w:rPr>
          <w:rFonts w:cstheme="minorHAnsi"/>
          <w:sz w:val="20"/>
          <w:szCs w:val="20"/>
        </w:rPr>
        <w:t>του</w:t>
      </w:r>
      <w:r w:rsidRPr="00955173">
        <w:rPr>
          <w:rFonts w:cstheme="minorHAnsi"/>
          <w:sz w:val="20"/>
          <w:szCs w:val="20"/>
        </w:rPr>
        <w:t xml:space="preserve">, επιλέγει τον τρόπο πίστωσης (έκδοση </w:t>
      </w:r>
      <w:r w:rsidR="0092165C" w:rsidRPr="00955173">
        <w:rPr>
          <w:rFonts w:cstheme="minorHAnsi"/>
          <w:sz w:val="20"/>
          <w:szCs w:val="20"/>
        </w:rPr>
        <w:t xml:space="preserve">ψηφιακής </w:t>
      </w:r>
      <w:r w:rsidRPr="00955173">
        <w:rPr>
          <w:rFonts w:cstheme="minorHAnsi"/>
          <w:sz w:val="20"/>
          <w:szCs w:val="20"/>
        </w:rPr>
        <w:t>χρεωστικής κάρτας ή κατάθεση σε τραπεζικό λογαριασμό)</w:t>
      </w:r>
      <w:r w:rsidR="004C20EA" w:rsidRPr="00955173">
        <w:rPr>
          <w:rFonts w:cstheme="minorHAnsi"/>
          <w:sz w:val="20"/>
          <w:szCs w:val="20"/>
        </w:rPr>
        <w:t xml:space="preserve"> και το πιστωτικό ίδρυμα</w:t>
      </w:r>
      <w:r w:rsidRPr="00955173">
        <w:rPr>
          <w:rFonts w:cstheme="minorHAnsi"/>
          <w:sz w:val="20"/>
          <w:szCs w:val="20"/>
        </w:rPr>
        <w:t xml:space="preserve"> </w:t>
      </w:r>
      <w:r w:rsidR="004C20EA" w:rsidRPr="00955173">
        <w:rPr>
          <w:rFonts w:cstheme="minorHAnsi"/>
          <w:sz w:val="20"/>
          <w:szCs w:val="20"/>
        </w:rPr>
        <w:t>με το οποίο επιθυμεί να συνεργαστεί.</w:t>
      </w:r>
      <w:r w:rsidR="005F3AA0" w:rsidRPr="00955173">
        <w:rPr>
          <w:rFonts w:cstheme="minorHAnsi"/>
          <w:sz w:val="20"/>
          <w:szCs w:val="20"/>
        </w:rPr>
        <w:t xml:space="preserve"> </w:t>
      </w:r>
      <w:r w:rsidR="004C20EA" w:rsidRPr="00955173">
        <w:rPr>
          <w:rFonts w:cstheme="minorHAnsi"/>
          <w:sz w:val="20"/>
          <w:szCs w:val="20"/>
        </w:rPr>
        <w:t xml:space="preserve">Στην περίπτωση της κατάθεσης </w:t>
      </w:r>
      <w:r w:rsidR="005F3AA0" w:rsidRPr="00955173">
        <w:rPr>
          <w:rFonts w:cstheme="minorHAnsi"/>
          <w:sz w:val="20"/>
          <w:szCs w:val="20"/>
        </w:rPr>
        <w:t>σε τραπεζικό</w:t>
      </w:r>
      <w:r w:rsidR="00512AE7" w:rsidRPr="00955173">
        <w:rPr>
          <w:rFonts w:cstheme="minorHAnsi"/>
          <w:sz w:val="20"/>
          <w:szCs w:val="20"/>
        </w:rPr>
        <w:t xml:space="preserve"> </w:t>
      </w:r>
      <w:r w:rsidR="004A7182" w:rsidRPr="00955173">
        <w:rPr>
          <w:rFonts w:cstheme="minorHAnsi"/>
          <w:sz w:val="20"/>
          <w:szCs w:val="20"/>
        </w:rPr>
        <w:t>λ</w:t>
      </w:r>
      <w:r w:rsidR="005F3AA0" w:rsidRPr="00955173">
        <w:rPr>
          <w:rFonts w:cstheme="minorHAnsi"/>
          <w:sz w:val="20"/>
          <w:szCs w:val="20"/>
        </w:rPr>
        <w:t>ογαριασμό</w:t>
      </w:r>
      <w:r w:rsidR="004C20EA" w:rsidRPr="00955173">
        <w:rPr>
          <w:rFonts w:cstheme="minorHAnsi"/>
          <w:sz w:val="20"/>
          <w:szCs w:val="20"/>
        </w:rPr>
        <w:t>,</w:t>
      </w:r>
      <w:r w:rsidR="005F3AA0" w:rsidRPr="00955173">
        <w:rPr>
          <w:rFonts w:cstheme="minorHAnsi"/>
          <w:sz w:val="20"/>
          <w:szCs w:val="20"/>
        </w:rPr>
        <w:t xml:space="preserve"> </w:t>
      </w:r>
      <w:r w:rsidR="004C20EA" w:rsidRPr="00955173">
        <w:rPr>
          <w:rFonts w:cstheme="minorHAnsi"/>
          <w:sz w:val="20"/>
          <w:szCs w:val="20"/>
        </w:rPr>
        <w:t xml:space="preserve">ο αιτούμενος υποβάλλει υπό μορφή </w:t>
      </w:r>
      <w:r w:rsidR="005F3AA0" w:rsidRPr="00955173">
        <w:rPr>
          <w:rFonts w:cstheme="minorHAnsi"/>
          <w:sz w:val="20"/>
          <w:szCs w:val="20"/>
        </w:rPr>
        <w:t>IBAN</w:t>
      </w:r>
      <w:r w:rsidR="004C20EA" w:rsidRPr="00955173">
        <w:rPr>
          <w:rFonts w:cstheme="minorHAnsi"/>
          <w:sz w:val="20"/>
          <w:szCs w:val="20"/>
        </w:rPr>
        <w:t xml:space="preserve"> λογαριασμό Τραπέζης, στον οποίο θα πρέπει να είναι τουλάχιστον </w:t>
      </w:r>
      <w:proofErr w:type="spellStart"/>
      <w:r w:rsidR="004C20EA" w:rsidRPr="00955173">
        <w:rPr>
          <w:rFonts w:cstheme="minorHAnsi"/>
          <w:sz w:val="20"/>
          <w:szCs w:val="20"/>
        </w:rPr>
        <w:t>συνδικαιούχος</w:t>
      </w:r>
      <w:proofErr w:type="spellEnd"/>
      <w:r w:rsidR="00C2734B" w:rsidRPr="00955173">
        <w:rPr>
          <w:rFonts w:cstheme="minorHAnsi"/>
          <w:sz w:val="20"/>
          <w:szCs w:val="20"/>
        </w:rPr>
        <w:t xml:space="preserve"> </w:t>
      </w:r>
      <w:bookmarkStart w:id="0" w:name="_Hlk127536894"/>
      <w:r w:rsidR="00C2734B" w:rsidRPr="00955173">
        <w:rPr>
          <w:rFonts w:cstheme="minorHAnsi"/>
          <w:sz w:val="20"/>
          <w:szCs w:val="20"/>
        </w:rPr>
        <w:t>και επιλέγει το πιστωτικό ίδρυμα που τηρείται ο λογαριασμός</w:t>
      </w:r>
      <w:r w:rsidR="005F3AA0" w:rsidRPr="00955173">
        <w:rPr>
          <w:rFonts w:cstheme="minorHAnsi"/>
          <w:sz w:val="20"/>
          <w:szCs w:val="20"/>
        </w:rPr>
        <w:t>.</w:t>
      </w:r>
      <w:bookmarkEnd w:id="0"/>
    </w:p>
    <w:p w14:paraId="0927A52A" w14:textId="687DEF1A" w:rsidR="004C20EA" w:rsidRPr="00955173" w:rsidRDefault="004E72A1" w:rsidP="004E72A1">
      <w:pPr>
        <w:autoSpaceDE w:val="0"/>
        <w:autoSpaceDN w:val="0"/>
        <w:adjustRightInd w:val="0"/>
        <w:spacing w:after="0" w:line="240" w:lineRule="auto"/>
        <w:rPr>
          <w:rFonts w:cstheme="minorHAnsi"/>
          <w:sz w:val="20"/>
          <w:szCs w:val="20"/>
        </w:rPr>
      </w:pPr>
      <w:r w:rsidRPr="00955173">
        <w:rPr>
          <w:rFonts w:cstheme="minorHAnsi"/>
          <w:sz w:val="20"/>
          <w:szCs w:val="20"/>
        </w:rPr>
        <w:t xml:space="preserve">Η ανωτέρω περιγραφόμενη διαδικασία αιτήσεως μπορεί να πραγματοποιηθεί και μέσω των Κ.Ε.Π., από πιστοποιημένο υπάλληλο, κατόπιν σχετικής αίτησης του φυσικού προσώπου-δικαιούχου. Ο υπάλληλος του Κ.Ε.Π. εισέρχεται στην ειδική εφαρμογή κατόπιν </w:t>
      </w:r>
      <w:proofErr w:type="spellStart"/>
      <w:r w:rsidRPr="00955173">
        <w:rPr>
          <w:rFonts w:cstheme="minorHAnsi"/>
          <w:sz w:val="20"/>
          <w:szCs w:val="20"/>
        </w:rPr>
        <w:t>αυθεντικοποίησής</w:t>
      </w:r>
      <w:proofErr w:type="spellEnd"/>
      <w:r w:rsidRPr="00955173">
        <w:rPr>
          <w:rFonts w:cstheme="minorHAnsi"/>
          <w:sz w:val="20"/>
          <w:szCs w:val="20"/>
        </w:rPr>
        <w:t xml:space="preserve"> του με τους Κωδικούς Δημόσιας Διοίκησης. Στη συνέχεια, ο υπάλληλος καταχωρί</w:t>
      </w:r>
      <w:r w:rsidR="00A67D19">
        <w:rPr>
          <w:rFonts w:cstheme="minorHAnsi"/>
          <w:sz w:val="20"/>
          <w:szCs w:val="20"/>
        </w:rPr>
        <w:t>ζει</w:t>
      </w:r>
      <w:r w:rsidRPr="00955173">
        <w:rPr>
          <w:rFonts w:cstheme="minorHAnsi"/>
          <w:sz w:val="20"/>
          <w:szCs w:val="20"/>
        </w:rPr>
        <w:t xml:space="preserve"> στα πεδία που εμφανίζονται στο σύστημα τα στοιχεία του δυνητικού δικαιούχου, όπως αυτά θα καταχωρούνταν και σε περίπτωση υποβολής αίτησης από τον ίδιο.</w:t>
      </w:r>
    </w:p>
    <w:p w14:paraId="24716FBA" w14:textId="06FE9D79" w:rsidR="002E4631" w:rsidRPr="00955173" w:rsidRDefault="002E4631" w:rsidP="002E4631">
      <w:pPr>
        <w:autoSpaceDE w:val="0"/>
        <w:autoSpaceDN w:val="0"/>
        <w:adjustRightInd w:val="0"/>
        <w:spacing w:after="0" w:line="240" w:lineRule="auto"/>
        <w:rPr>
          <w:rFonts w:cstheme="minorHAnsi"/>
          <w:sz w:val="20"/>
          <w:szCs w:val="20"/>
        </w:rPr>
      </w:pPr>
      <w:r w:rsidRPr="00955173">
        <w:rPr>
          <w:rFonts w:cstheme="minorHAnsi"/>
          <w:sz w:val="20"/>
          <w:szCs w:val="20"/>
        </w:rPr>
        <w:t>Για περισσότερες πληροφορίες μπορείτε να ανατρέξετε στ</w:t>
      </w:r>
      <w:r w:rsidR="00631A4A" w:rsidRPr="00955173">
        <w:rPr>
          <w:rFonts w:cstheme="minorHAnsi"/>
          <w:sz w:val="20"/>
          <w:szCs w:val="20"/>
        </w:rPr>
        <w:t>α</w:t>
      </w:r>
      <w:r w:rsidRPr="00955173">
        <w:rPr>
          <w:rFonts w:cstheme="minorHAnsi"/>
          <w:b/>
          <w:bCs/>
          <w:sz w:val="20"/>
          <w:szCs w:val="20"/>
        </w:rPr>
        <w:t xml:space="preserve"> άρθρ</w:t>
      </w:r>
      <w:r w:rsidR="00631A4A" w:rsidRPr="00955173">
        <w:rPr>
          <w:rFonts w:cstheme="minorHAnsi"/>
          <w:b/>
          <w:bCs/>
          <w:sz w:val="20"/>
          <w:szCs w:val="20"/>
        </w:rPr>
        <w:t>α</w:t>
      </w:r>
      <w:r w:rsidRPr="00955173">
        <w:rPr>
          <w:rFonts w:cstheme="minorHAnsi"/>
          <w:b/>
          <w:bCs/>
          <w:sz w:val="20"/>
          <w:szCs w:val="20"/>
        </w:rPr>
        <w:t xml:space="preserve"> 2 </w:t>
      </w:r>
      <w:r w:rsidR="00631A4A" w:rsidRPr="00955173">
        <w:rPr>
          <w:rFonts w:cstheme="minorHAnsi"/>
          <w:b/>
          <w:bCs/>
          <w:sz w:val="20"/>
          <w:szCs w:val="20"/>
        </w:rPr>
        <w:t xml:space="preserve">&amp; 7 </w:t>
      </w:r>
      <w:r w:rsidR="00D3487D" w:rsidRPr="00955173">
        <w:rPr>
          <w:rFonts w:cstheme="minorHAnsi"/>
          <w:sz w:val="20"/>
          <w:szCs w:val="20"/>
        </w:rPr>
        <w:t>της ΚΥΑ</w:t>
      </w:r>
      <w:r w:rsidRPr="00955173">
        <w:rPr>
          <w:rFonts w:cstheme="minorHAnsi"/>
          <w:b/>
          <w:bCs/>
          <w:sz w:val="20"/>
          <w:szCs w:val="20"/>
        </w:rPr>
        <w:t>.</w:t>
      </w:r>
    </w:p>
    <w:p w14:paraId="6122B3A3" w14:textId="77777777" w:rsidR="002E4631" w:rsidRPr="00955173" w:rsidRDefault="002E4631" w:rsidP="002E4631">
      <w:pPr>
        <w:spacing w:after="0" w:line="120" w:lineRule="exact"/>
        <w:rPr>
          <w:rFonts w:cstheme="minorHAnsi"/>
          <w:b/>
          <w:bCs/>
        </w:rPr>
      </w:pPr>
    </w:p>
    <w:p w14:paraId="3A22BA59" w14:textId="77777777" w:rsidR="00512AE7" w:rsidRPr="00955173" w:rsidRDefault="00512AE7" w:rsidP="00512AE7">
      <w:pPr>
        <w:spacing w:after="0" w:line="240" w:lineRule="auto"/>
        <w:rPr>
          <w:rFonts w:cstheme="minorHAnsi"/>
          <w:b/>
          <w:bCs/>
        </w:rPr>
      </w:pPr>
      <w:r w:rsidRPr="00955173">
        <w:rPr>
          <w:rFonts w:cstheme="minorHAnsi"/>
          <w:b/>
          <w:bCs/>
        </w:rPr>
        <w:t>Έχω τη δυνατότητα να ακυρώσω/μεταβάλω την αίτησή μου;</w:t>
      </w:r>
    </w:p>
    <w:p w14:paraId="6153A8C5" w14:textId="77777777" w:rsidR="00512AE7" w:rsidRPr="00955173" w:rsidRDefault="00512AE7" w:rsidP="00512AE7">
      <w:pPr>
        <w:autoSpaceDE w:val="0"/>
        <w:autoSpaceDN w:val="0"/>
        <w:adjustRightInd w:val="0"/>
        <w:spacing w:after="0" w:line="240" w:lineRule="auto"/>
        <w:rPr>
          <w:rFonts w:cstheme="minorHAnsi"/>
          <w:sz w:val="20"/>
          <w:szCs w:val="20"/>
        </w:rPr>
      </w:pPr>
      <w:r w:rsidRPr="00955173">
        <w:rPr>
          <w:rFonts w:cstheme="minorHAnsi"/>
          <w:sz w:val="20"/>
          <w:szCs w:val="20"/>
        </w:rPr>
        <w:t>Δίνεται η δυνατότητα για τη μεταβολή στοιχείων της αίτησης ή την ακύρωσή της:</w:t>
      </w:r>
    </w:p>
    <w:p w14:paraId="617E8680" w14:textId="629D23BE" w:rsidR="00512AE7" w:rsidRPr="00955173" w:rsidRDefault="00512AE7" w:rsidP="00512AE7">
      <w:pPr>
        <w:autoSpaceDE w:val="0"/>
        <w:autoSpaceDN w:val="0"/>
        <w:adjustRightInd w:val="0"/>
        <w:spacing w:after="0" w:line="240" w:lineRule="auto"/>
        <w:rPr>
          <w:rFonts w:cstheme="minorHAnsi"/>
          <w:sz w:val="20"/>
          <w:szCs w:val="20"/>
        </w:rPr>
      </w:pPr>
      <w:r w:rsidRPr="00955173">
        <w:rPr>
          <w:rFonts w:cstheme="minorHAnsi"/>
          <w:sz w:val="20"/>
          <w:szCs w:val="20"/>
        </w:rPr>
        <w:t xml:space="preserve">α. </w:t>
      </w:r>
      <w:r w:rsidRPr="00B408DE">
        <w:rPr>
          <w:rFonts w:cstheme="minorHAnsi"/>
          <w:sz w:val="20"/>
          <w:szCs w:val="20"/>
        </w:rPr>
        <w:t xml:space="preserve">για όσους υποβάλουν αίτηση </w:t>
      </w:r>
      <w:r w:rsidR="00A52291">
        <w:rPr>
          <w:rFonts w:cstheme="minorHAnsi"/>
          <w:sz w:val="20"/>
          <w:szCs w:val="20"/>
        </w:rPr>
        <w:t>μέχρι και 25/9/2023</w:t>
      </w:r>
      <w:r w:rsidRPr="00955173">
        <w:rPr>
          <w:rFonts w:cstheme="minorHAnsi"/>
          <w:sz w:val="20"/>
          <w:szCs w:val="20"/>
        </w:rPr>
        <w:t>, έως το πέρας της 2</w:t>
      </w:r>
      <w:r w:rsidR="006E3293">
        <w:rPr>
          <w:rFonts w:cstheme="minorHAnsi"/>
          <w:sz w:val="20"/>
          <w:szCs w:val="20"/>
        </w:rPr>
        <w:t>5</w:t>
      </w:r>
      <w:r w:rsidRPr="00955173">
        <w:rPr>
          <w:rFonts w:cstheme="minorHAnsi"/>
          <w:sz w:val="20"/>
          <w:szCs w:val="20"/>
        </w:rPr>
        <w:t xml:space="preserve">ης </w:t>
      </w:r>
      <w:r w:rsidR="006E3293">
        <w:rPr>
          <w:rFonts w:cstheme="minorHAnsi"/>
          <w:sz w:val="20"/>
          <w:szCs w:val="20"/>
        </w:rPr>
        <w:t xml:space="preserve">Σεπτεμβρίου </w:t>
      </w:r>
      <w:r w:rsidRPr="00955173">
        <w:rPr>
          <w:rFonts w:cstheme="minorHAnsi"/>
          <w:sz w:val="20"/>
          <w:szCs w:val="20"/>
        </w:rPr>
        <w:t>2023</w:t>
      </w:r>
      <w:r w:rsidR="005350D1">
        <w:rPr>
          <w:rFonts w:cstheme="minorHAnsi"/>
          <w:sz w:val="20"/>
          <w:szCs w:val="20"/>
        </w:rPr>
        <w:t>,</w:t>
      </w:r>
      <w:r w:rsidRPr="00955173">
        <w:rPr>
          <w:rFonts w:cstheme="minorHAnsi"/>
          <w:sz w:val="20"/>
          <w:szCs w:val="20"/>
        </w:rPr>
        <w:t xml:space="preserve"> </w:t>
      </w:r>
    </w:p>
    <w:p w14:paraId="6A5AE06E" w14:textId="51844BDA" w:rsidR="00512AE7" w:rsidRDefault="00512AE7" w:rsidP="00512AE7">
      <w:pPr>
        <w:spacing w:after="0" w:line="240" w:lineRule="auto"/>
        <w:rPr>
          <w:rFonts w:cstheme="minorHAnsi"/>
          <w:sz w:val="20"/>
          <w:szCs w:val="20"/>
        </w:rPr>
      </w:pPr>
      <w:r w:rsidRPr="00955173">
        <w:rPr>
          <w:rFonts w:cstheme="minorHAnsi"/>
          <w:sz w:val="20"/>
          <w:szCs w:val="20"/>
        </w:rPr>
        <w:t xml:space="preserve">β. για όσους υποβάλουν αίτηση </w:t>
      </w:r>
      <w:r w:rsidR="00242C00">
        <w:rPr>
          <w:rFonts w:cstheme="minorHAnsi"/>
          <w:sz w:val="20"/>
          <w:szCs w:val="20"/>
        </w:rPr>
        <w:t>στο διάστημα 26/9/2023</w:t>
      </w:r>
      <w:r w:rsidR="00084F68">
        <w:rPr>
          <w:rFonts w:cstheme="minorHAnsi"/>
          <w:sz w:val="20"/>
          <w:szCs w:val="20"/>
        </w:rPr>
        <w:t>-31/10/2023,</w:t>
      </w:r>
      <w:r w:rsidR="00242C00">
        <w:rPr>
          <w:rFonts w:cstheme="minorHAnsi"/>
          <w:sz w:val="20"/>
          <w:szCs w:val="20"/>
        </w:rPr>
        <w:t xml:space="preserve"> έως </w:t>
      </w:r>
      <w:r w:rsidRPr="00955173">
        <w:rPr>
          <w:rFonts w:cstheme="minorHAnsi"/>
          <w:sz w:val="20"/>
          <w:szCs w:val="20"/>
        </w:rPr>
        <w:t xml:space="preserve">το πέρας της </w:t>
      </w:r>
      <w:r w:rsidR="00242C00">
        <w:rPr>
          <w:rFonts w:cstheme="minorHAnsi"/>
          <w:sz w:val="20"/>
          <w:szCs w:val="20"/>
        </w:rPr>
        <w:t>3</w:t>
      </w:r>
      <w:r w:rsidRPr="00955173">
        <w:rPr>
          <w:rFonts w:cstheme="minorHAnsi"/>
          <w:sz w:val="20"/>
          <w:szCs w:val="20"/>
        </w:rPr>
        <w:t xml:space="preserve">1ης </w:t>
      </w:r>
      <w:r w:rsidR="00084F68">
        <w:rPr>
          <w:rFonts w:cstheme="minorHAnsi"/>
          <w:sz w:val="20"/>
          <w:szCs w:val="20"/>
        </w:rPr>
        <w:t xml:space="preserve">Οκτωβρίου </w:t>
      </w:r>
      <w:r w:rsidRPr="00955173">
        <w:rPr>
          <w:rFonts w:cstheme="minorHAnsi"/>
          <w:sz w:val="20"/>
          <w:szCs w:val="20"/>
        </w:rPr>
        <w:t>2023</w:t>
      </w:r>
      <w:r w:rsidR="005350D1">
        <w:rPr>
          <w:rFonts w:cstheme="minorHAnsi"/>
          <w:sz w:val="20"/>
          <w:szCs w:val="20"/>
        </w:rPr>
        <w:t xml:space="preserve"> και</w:t>
      </w:r>
    </w:p>
    <w:p w14:paraId="1BDEF6CF" w14:textId="40F2F0B7" w:rsidR="00D22642" w:rsidRPr="00D22642" w:rsidRDefault="00D22642" w:rsidP="00512AE7">
      <w:pPr>
        <w:spacing w:after="0" w:line="240" w:lineRule="auto"/>
        <w:rPr>
          <w:rFonts w:cstheme="minorHAnsi"/>
          <w:sz w:val="20"/>
          <w:szCs w:val="20"/>
        </w:rPr>
      </w:pPr>
      <w:r w:rsidRPr="00D22642">
        <w:rPr>
          <w:rFonts w:cstheme="minorHAnsi"/>
          <w:sz w:val="20"/>
          <w:szCs w:val="20"/>
        </w:rPr>
        <w:t>γ. για όσους υποβάλουν αίτηση στο διάστημα 1/11/2023-8/1/2024, έως το πέρας της 8ης Ιανουαρίου 2024.</w:t>
      </w:r>
    </w:p>
    <w:p w14:paraId="500F295D" w14:textId="77777777" w:rsidR="00512AE7" w:rsidRPr="00955173" w:rsidRDefault="00512AE7" w:rsidP="00512AE7">
      <w:pPr>
        <w:spacing w:after="0" w:line="0" w:lineRule="atLeast"/>
        <w:rPr>
          <w:rFonts w:cstheme="minorHAnsi"/>
          <w:b/>
          <w:bCs/>
        </w:rPr>
      </w:pPr>
    </w:p>
    <w:p w14:paraId="0A7203DE" w14:textId="4341D82E" w:rsidR="002E4631" w:rsidRPr="00955173" w:rsidRDefault="002E4631" w:rsidP="00512AE7">
      <w:pPr>
        <w:spacing w:after="0" w:line="240" w:lineRule="auto"/>
        <w:rPr>
          <w:rFonts w:cstheme="minorHAnsi"/>
          <w:b/>
          <w:bCs/>
        </w:rPr>
      </w:pPr>
      <w:r w:rsidRPr="00955173">
        <w:rPr>
          <w:rFonts w:cstheme="minorHAnsi"/>
          <w:b/>
          <w:bCs/>
        </w:rPr>
        <w:t>Ποια είναι η διαδικασία πίστωσης της οικονομικής διευκόλυνσης;</w:t>
      </w:r>
    </w:p>
    <w:p w14:paraId="24D2D563" w14:textId="77777777" w:rsidR="00D250B0" w:rsidRPr="00955173" w:rsidRDefault="00AF4430" w:rsidP="00AF4430">
      <w:pPr>
        <w:autoSpaceDE w:val="0"/>
        <w:autoSpaceDN w:val="0"/>
        <w:adjustRightInd w:val="0"/>
        <w:spacing w:after="0" w:line="240" w:lineRule="auto"/>
        <w:rPr>
          <w:rFonts w:cstheme="minorHAnsi"/>
          <w:sz w:val="20"/>
          <w:szCs w:val="20"/>
        </w:rPr>
      </w:pPr>
      <w:r w:rsidRPr="00955173">
        <w:rPr>
          <w:rFonts w:cstheme="minorHAnsi"/>
          <w:sz w:val="20"/>
          <w:szCs w:val="20"/>
        </w:rPr>
        <w:t>Το ποσό της οικονομικής ενίσχυσης πιστώνεται από την ανώνυμη εταιρεία του ελληνικού Δημοσίου «Κοινωνία της Πληροφορίας Μονοπρόσωπη Α.Ε.» (ΚτΠ Μ.Α.Ε.) μέσω ειδικής εφαρμογής της Ενιαίας Ψηφιακής Πύλης της Δημόσιας Διοίκησης (gov.gr ΕΨΠ) που δημιουργείται από την ΚτΠ Μ.Α.Ε., στον δικαιούχο: α) σε ψηφιακή χρεωστική κάρτα, που εκδίδεται ειδικά για τον σκοπό αυτόν από πιστωτικό ίδρυμα ή χρηματοπιστωτικό οργανισμό, κατά την έννοια των παρ. 2 και 3 του άρθρου 3 του ν. 4557/2018 (Α’ 139), αντίστοιχα, ή β) σε τραπεζικό λογαριασμό επιλογής του με βάση την αίτηση του αιτουμένου την οικονομική ενίσχυση.</w:t>
      </w:r>
    </w:p>
    <w:p w14:paraId="0D5EBA8A" w14:textId="5C54306E" w:rsidR="00AF4430" w:rsidRPr="00955173" w:rsidRDefault="00AF4430" w:rsidP="00AF4430">
      <w:pPr>
        <w:autoSpaceDE w:val="0"/>
        <w:autoSpaceDN w:val="0"/>
        <w:adjustRightInd w:val="0"/>
        <w:spacing w:after="0" w:line="240" w:lineRule="auto"/>
        <w:rPr>
          <w:rFonts w:cstheme="minorHAnsi"/>
          <w:b/>
          <w:bCs/>
          <w:sz w:val="20"/>
          <w:szCs w:val="20"/>
        </w:rPr>
      </w:pPr>
      <w:r w:rsidRPr="00955173">
        <w:rPr>
          <w:rFonts w:cstheme="minorHAnsi"/>
          <w:sz w:val="20"/>
          <w:szCs w:val="20"/>
        </w:rPr>
        <w:t>Για περισσότερες πληροφορίες μπορείτε να ανατρέξετε στα</w:t>
      </w:r>
      <w:r w:rsidRPr="00955173">
        <w:rPr>
          <w:rFonts w:cstheme="minorHAnsi"/>
          <w:b/>
          <w:bCs/>
          <w:sz w:val="20"/>
          <w:szCs w:val="20"/>
        </w:rPr>
        <w:t xml:space="preserve"> άρθρα 4, 5 &amp; 6 </w:t>
      </w:r>
      <w:r w:rsidR="00D3487D" w:rsidRPr="00955173">
        <w:rPr>
          <w:rFonts w:cstheme="minorHAnsi"/>
          <w:sz w:val="20"/>
          <w:szCs w:val="20"/>
        </w:rPr>
        <w:t>της ΚΥΑ</w:t>
      </w:r>
      <w:r w:rsidRPr="00955173">
        <w:rPr>
          <w:rFonts w:cstheme="minorHAnsi"/>
          <w:b/>
          <w:bCs/>
          <w:sz w:val="20"/>
          <w:szCs w:val="20"/>
        </w:rPr>
        <w:t>.</w:t>
      </w:r>
    </w:p>
    <w:p w14:paraId="217E1600" w14:textId="582207D0" w:rsidR="005E1684" w:rsidRPr="00955173" w:rsidRDefault="005E1684" w:rsidP="00AF4430">
      <w:pPr>
        <w:autoSpaceDE w:val="0"/>
        <w:autoSpaceDN w:val="0"/>
        <w:adjustRightInd w:val="0"/>
        <w:spacing w:after="0" w:line="240" w:lineRule="auto"/>
        <w:rPr>
          <w:rFonts w:cstheme="minorHAnsi"/>
          <w:b/>
          <w:bCs/>
          <w:sz w:val="20"/>
          <w:szCs w:val="20"/>
        </w:rPr>
      </w:pPr>
    </w:p>
    <w:p w14:paraId="2C9291FA" w14:textId="091094E0" w:rsidR="005E1684" w:rsidRPr="00955173" w:rsidRDefault="005E1684" w:rsidP="005E1684">
      <w:pPr>
        <w:autoSpaceDE w:val="0"/>
        <w:autoSpaceDN w:val="0"/>
        <w:adjustRightInd w:val="0"/>
        <w:spacing w:after="0" w:line="240" w:lineRule="auto"/>
        <w:rPr>
          <w:rFonts w:cstheme="minorHAnsi"/>
          <w:b/>
          <w:bCs/>
          <w:sz w:val="20"/>
          <w:szCs w:val="20"/>
        </w:rPr>
      </w:pPr>
      <w:bookmarkStart w:id="1" w:name="_Hlk127540861"/>
      <w:r w:rsidRPr="00955173">
        <w:rPr>
          <w:rFonts w:cstheme="minorHAnsi"/>
          <w:b/>
          <w:bCs/>
          <w:sz w:val="20"/>
          <w:szCs w:val="20"/>
        </w:rPr>
        <w:t>Τι μπορεί να γίνει σε περίπτωση απόρριψης των διαδικασιών πίστωσης των λογαριασμών;</w:t>
      </w:r>
    </w:p>
    <w:p w14:paraId="76CA2018" w14:textId="36BB5C9A" w:rsidR="00B3796A" w:rsidRPr="00B3796A" w:rsidRDefault="00D22642" w:rsidP="00B3796A">
      <w:pPr>
        <w:autoSpaceDE w:val="0"/>
        <w:autoSpaceDN w:val="0"/>
        <w:adjustRightInd w:val="0"/>
        <w:spacing w:after="0" w:line="240" w:lineRule="auto"/>
        <w:rPr>
          <w:rFonts w:cstheme="minorHAnsi"/>
          <w:sz w:val="20"/>
          <w:szCs w:val="20"/>
        </w:rPr>
      </w:pPr>
      <w:r w:rsidRPr="00D22642">
        <w:rPr>
          <w:rFonts w:cstheme="minorHAnsi"/>
          <w:sz w:val="20"/>
          <w:szCs w:val="20"/>
        </w:rPr>
        <w:t>Σε περίπτωση απόρριψης της διαδικασίας πίστωσης της ενίσχυσης στην ψηφιακή χρεωστική κάρτα ή στον τραπεζικό του λογαριασμό, ο αιτούμενος θα ενημερώνεται με κάθε πρόσφορο μέσο και η αίτησή του θα ενεργοποιείται μετά το πέρας της καταληκτικής ημερομηνίας υποβολής αιτήσεων (</w:t>
      </w:r>
      <w:r w:rsidRPr="005350D1">
        <w:rPr>
          <w:rFonts w:cstheme="minorHAnsi"/>
          <w:b/>
          <w:bCs/>
          <w:sz w:val="20"/>
          <w:szCs w:val="20"/>
        </w:rPr>
        <w:t>8/1/2024</w:t>
      </w:r>
      <w:r w:rsidRPr="00D22642">
        <w:rPr>
          <w:rFonts w:cstheme="minorHAnsi"/>
          <w:sz w:val="20"/>
          <w:szCs w:val="20"/>
        </w:rPr>
        <w:t xml:space="preserve">), ώστε να μπορεί να προβεί στις απαραίτητες διορθώσεις και να </w:t>
      </w:r>
      <w:proofErr w:type="spellStart"/>
      <w:r w:rsidRPr="00D22642">
        <w:rPr>
          <w:rFonts w:cstheme="minorHAnsi"/>
          <w:sz w:val="20"/>
          <w:szCs w:val="20"/>
        </w:rPr>
        <w:t>επανυποβάλει</w:t>
      </w:r>
      <w:proofErr w:type="spellEnd"/>
      <w:r w:rsidRPr="00D22642">
        <w:rPr>
          <w:rFonts w:cstheme="minorHAnsi"/>
          <w:sz w:val="20"/>
          <w:szCs w:val="20"/>
        </w:rPr>
        <w:t xml:space="preserve"> την αίτηση μέχρι την </w:t>
      </w:r>
      <w:r w:rsidRPr="005350D1">
        <w:rPr>
          <w:rFonts w:cstheme="minorHAnsi"/>
          <w:b/>
          <w:bCs/>
          <w:sz w:val="20"/>
          <w:szCs w:val="20"/>
        </w:rPr>
        <w:t>26η Ιανουαρίου 2024</w:t>
      </w:r>
      <w:r w:rsidRPr="00D22642">
        <w:rPr>
          <w:rFonts w:cstheme="minorHAnsi"/>
          <w:sz w:val="20"/>
          <w:szCs w:val="20"/>
        </w:rPr>
        <w:t xml:space="preserve">. Μετά την </w:t>
      </w:r>
      <w:proofErr w:type="spellStart"/>
      <w:r w:rsidRPr="00D22642">
        <w:rPr>
          <w:rFonts w:cstheme="minorHAnsi"/>
          <w:sz w:val="20"/>
          <w:szCs w:val="20"/>
        </w:rPr>
        <w:t>επανυποβολή</w:t>
      </w:r>
      <w:proofErr w:type="spellEnd"/>
      <w:r w:rsidRPr="00D22642">
        <w:rPr>
          <w:rFonts w:cstheme="minorHAnsi"/>
          <w:sz w:val="20"/>
          <w:szCs w:val="20"/>
        </w:rPr>
        <w:t xml:space="preserve"> ξαναγίνεται η διαδικασία πίστωσης στην ψηφιακή κάρτα ή στον τραπεζικό λογαριασμό έως την 31η Ιανουαρίου 2024.</w:t>
      </w:r>
    </w:p>
    <w:p w14:paraId="7DE08D8A" w14:textId="326EB083" w:rsidR="00BD0968" w:rsidRPr="00955173" w:rsidRDefault="00B3796A" w:rsidP="00BD0968">
      <w:pPr>
        <w:autoSpaceDE w:val="0"/>
        <w:autoSpaceDN w:val="0"/>
        <w:adjustRightInd w:val="0"/>
        <w:spacing w:after="0" w:line="240" w:lineRule="auto"/>
        <w:rPr>
          <w:rFonts w:cstheme="minorHAnsi"/>
          <w:sz w:val="20"/>
          <w:szCs w:val="20"/>
        </w:rPr>
      </w:pPr>
      <w:r w:rsidRPr="00B3796A">
        <w:rPr>
          <w:rFonts w:cstheme="minorHAnsi"/>
          <w:sz w:val="20"/>
          <w:szCs w:val="20"/>
        </w:rPr>
        <w:t>Σε περίπτωση απόρριψης της διαδικασίας πίστωσης</w:t>
      </w:r>
      <w:r w:rsidR="00BD0968">
        <w:rPr>
          <w:rFonts w:cstheme="minorHAnsi"/>
          <w:sz w:val="20"/>
          <w:szCs w:val="20"/>
        </w:rPr>
        <w:t xml:space="preserve"> </w:t>
      </w:r>
      <w:r w:rsidRPr="00B3796A">
        <w:rPr>
          <w:rFonts w:cstheme="minorHAnsi"/>
          <w:sz w:val="20"/>
          <w:szCs w:val="20"/>
        </w:rPr>
        <w:t>της ενίσχυσης, δεν επιτρέπεται η τροποποίηση του αρχικώς επιλε</w:t>
      </w:r>
      <w:r w:rsidR="00BD0968">
        <w:rPr>
          <w:rFonts w:cstheme="minorHAnsi"/>
          <w:sz w:val="20"/>
          <w:szCs w:val="20"/>
        </w:rPr>
        <w:t>γ</w:t>
      </w:r>
      <w:r w:rsidRPr="00B3796A">
        <w:rPr>
          <w:rFonts w:cstheme="minorHAnsi"/>
          <w:sz w:val="20"/>
          <w:szCs w:val="20"/>
        </w:rPr>
        <w:t>έντος τρόπου καταβολής της ενίσχυσης.</w:t>
      </w:r>
      <w:bookmarkEnd w:id="1"/>
    </w:p>
    <w:p w14:paraId="5C2C0122" w14:textId="7857890B" w:rsidR="005E1684" w:rsidRPr="00955173" w:rsidRDefault="005E1684" w:rsidP="005E1684">
      <w:pPr>
        <w:autoSpaceDE w:val="0"/>
        <w:autoSpaceDN w:val="0"/>
        <w:adjustRightInd w:val="0"/>
        <w:spacing w:after="0" w:line="240" w:lineRule="auto"/>
        <w:rPr>
          <w:rFonts w:cstheme="minorHAnsi"/>
          <w:sz w:val="20"/>
          <w:szCs w:val="20"/>
        </w:rPr>
      </w:pPr>
    </w:p>
    <w:p w14:paraId="20B67C8C" w14:textId="77777777" w:rsidR="00AF4430" w:rsidRPr="00955173" w:rsidRDefault="00AF4430" w:rsidP="00AF4430">
      <w:pPr>
        <w:spacing w:after="0" w:line="120" w:lineRule="exact"/>
        <w:rPr>
          <w:rFonts w:cstheme="minorHAnsi"/>
          <w:b/>
          <w:bCs/>
        </w:rPr>
      </w:pPr>
    </w:p>
    <w:p w14:paraId="0FF28DD4" w14:textId="5ED64B46" w:rsidR="00B3183E" w:rsidRPr="00955173" w:rsidRDefault="00B3183E" w:rsidP="00B3183E">
      <w:pPr>
        <w:spacing w:after="0" w:line="240" w:lineRule="auto"/>
        <w:rPr>
          <w:rFonts w:cstheme="minorHAnsi"/>
          <w:b/>
          <w:bCs/>
        </w:rPr>
      </w:pPr>
      <w:r w:rsidRPr="00955173">
        <w:rPr>
          <w:rFonts w:cstheme="minorHAnsi"/>
          <w:b/>
          <w:bCs/>
        </w:rPr>
        <w:t>Σε ποιες επιχειρήσεις είναι δυνατόν να χρησιμοποιηθεί η ψηφιακή χρεωστική κάρτα του Market Pass;</w:t>
      </w:r>
    </w:p>
    <w:p w14:paraId="6737BB3B" w14:textId="513445AB" w:rsidR="00B3183E" w:rsidRPr="00955173" w:rsidRDefault="00B3183E" w:rsidP="00B3183E">
      <w:pPr>
        <w:autoSpaceDE w:val="0"/>
        <w:autoSpaceDN w:val="0"/>
        <w:adjustRightInd w:val="0"/>
        <w:spacing w:after="0" w:line="240" w:lineRule="auto"/>
        <w:rPr>
          <w:rFonts w:cstheme="minorHAnsi"/>
          <w:sz w:val="20"/>
          <w:szCs w:val="20"/>
        </w:rPr>
      </w:pPr>
      <w:r w:rsidRPr="00955173">
        <w:rPr>
          <w:rFonts w:cstheme="minorHAnsi"/>
          <w:sz w:val="20"/>
          <w:szCs w:val="20"/>
        </w:rPr>
        <w:t>Το χρηματικό ποσό που πιστώνεται στη</w:t>
      </w:r>
      <w:r w:rsidR="00981E36" w:rsidRPr="00955173">
        <w:rPr>
          <w:rFonts w:cstheme="minorHAnsi"/>
          <w:sz w:val="20"/>
          <w:szCs w:val="20"/>
        </w:rPr>
        <w:t>ν</w:t>
      </w:r>
      <w:r w:rsidRPr="00955173">
        <w:rPr>
          <w:rFonts w:cstheme="minorHAnsi"/>
          <w:sz w:val="20"/>
          <w:szCs w:val="20"/>
        </w:rPr>
        <w:t xml:space="preserve"> ψηφιακή χρεωστική κάρτα </w:t>
      </w:r>
      <w:r w:rsidRPr="00955173">
        <w:rPr>
          <w:rFonts w:cstheme="minorHAnsi"/>
          <w:sz w:val="20"/>
          <w:szCs w:val="20"/>
          <w:lang w:val="en-US"/>
        </w:rPr>
        <w:t>Market</w:t>
      </w:r>
      <w:r w:rsidRPr="00955173">
        <w:rPr>
          <w:rFonts w:cstheme="minorHAnsi"/>
          <w:sz w:val="20"/>
          <w:szCs w:val="20"/>
        </w:rPr>
        <w:t xml:space="preserve"> </w:t>
      </w:r>
      <w:r w:rsidRPr="00955173">
        <w:rPr>
          <w:rFonts w:cstheme="minorHAnsi"/>
          <w:sz w:val="20"/>
          <w:szCs w:val="20"/>
          <w:lang w:val="en-US"/>
        </w:rPr>
        <w:t>Pass</w:t>
      </w:r>
      <w:r w:rsidRPr="00955173">
        <w:rPr>
          <w:rFonts w:cstheme="minorHAnsi"/>
          <w:sz w:val="20"/>
          <w:szCs w:val="20"/>
        </w:rPr>
        <w:t xml:space="preserve"> δύναται να χρησιμοποιείται αποκλειστικά από τον δικαιούχο για την πραγματοποίηση αγοράς αγαθών κάθε είδους σε καταστήματα ή λαϊκές αγορές που δραστηριοποιούνται στο λιανικό εμπόριο τροφίμων, ιδίως στους </w:t>
      </w:r>
      <w:r w:rsidR="00512AE7" w:rsidRPr="00955173">
        <w:rPr>
          <w:rFonts w:cstheme="minorHAnsi"/>
          <w:sz w:val="20"/>
          <w:szCs w:val="20"/>
        </w:rPr>
        <w:t xml:space="preserve">κάτωθι ειδικότερους </w:t>
      </w:r>
      <w:r w:rsidRPr="00955173">
        <w:rPr>
          <w:rFonts w:cstheme="minorHAnsi"/>
          <w:sz w:val="20"/>
          <w:szCs w:val="20"/>
        </w:rPr>
        <w:t>κωδικούς:</w:t>
      </w:r>
    </w:p>
    <w:p w14:paraId="4AD91210" w14:textId="77777777" w:rsidR="0092165C" w:rsidRPr="00955173" w:rsidRDefault="0092165C" w:rsidP="0092165C">
      <w:pPr>
        <w:spacing w:after="0" w:line="120" w:lineRule="exact"/>
        <w:rPr>
          <w:rFonts w:cstheme="minorHAnsi"/>
          <w:b/>
          <w:bCs/>
        </w:rPr>
      </w:pPr>
    </w:p>
    <w:tbl>
      <w:tblPr>
        <w:tblStyle w:val="a3"/>
        <w:tblW w:w="0" w:type="auto"/>
        <w:jc w:val="center"/>
        <w:tblLook w:val="04A0" w:firstRow="1" w:lastRow="0" w:firstColumn="1" w:lastColumn="0" w:noHBand="0" w:noVBand="1"/>
      </w:tblPr>
      <w:tblGrid>
        <w:gridCol w:w="2566"/>
        <w:gridCol w:w="3950"/>
      </w:tblGrid>
      <w:tr w:rsidR="0092165C" w:rsidRPr="00955173" w14:paraId="4A7ED995" w14:textId="77777777" w:rsidTr="00981E36">
        <w:trPr>
          <w:jc w:val="center"/>
        </w:trPr>
        <w:tc>
          <w:tcPr>
            <w:tcW w:w="2566" w:type="dxa"/>
          </w:tcPr>
          <w:p w14:paraId="2E330739" w14:textId="50577E6C" w:rsidR="0092165C" w:rsidRPr="00955173" w:rsidRDefault="0092165C" w:rsidP="0092165C">
            <w:pPr>
              <w:autoSpaceDE w:val="0"/>
              <w:autoSpaceDN w:val="0"/>
              <w:adjustRightInd w:val="0"/>
              <w:rPr>
                <w:rFonts w:cstheme="minorHAnsi"/>
                <w:b/>
                <w:bCs/>
                <w:sz w:val="20"/>
                <w:szCs w:val="20"/>
              </w:rPr>
            </w:pPr>
            <w:r w:rsidRPr="00955173">
              <w:rPr>
                <w:rFonts w:cstheme="minorHAnsi"/>
                <w:b/>
                <w:bCs/>
                <w:sz w:val="20"/>
                <w:szCs w:val="20"/>
              </w:rPr>
              <w:t>Κατηγορία εμπόρου (MCC)</w:t>
            </w:r>
          </w:p>
        </w:tc>
        <w:tc>
          <w:tcPr>
            <w:tcW w:w="3950" w:type="dxa"/>
          </w:tcPr>
          <w:p w14:paraId="76A8F2FD" w14:textId="517B2795" w:rsidR="0092165C" w:rsidRPr="00955173" w:rsidRDefault="0092165C" w:rsidP="00981E36">
            <w:pPr>
              <w:autoSpaceDE w:val="0"/>
              <w:autoSpaceDN w:val="0"/>
              <w:adjustRightInd w:val="0"/>
              <w:jc w:val="center"/>
              <w:rPr>
                <w:rFonts w:cstheme="minorHAnsi"/>
                <w:b/>
                <w:bCs/>
                <w:sz w:val="20"/>
                <w:szCs w:val="20"/>
              </w:rPr>
            </w:pPr>
            <w:r w:rsidRPr="00955173">
              <w:rPr>
                <w:rFonts w:cstheme="minorHAnsi"/>
                <w:b/>
                <w:bCs/>
                <w:sz w:val="20"/>
                <w:szCs w:val="20"/>
              </w:rPr>
              <w:t>Περιγραφή</w:t>
            </w:r>
          </w:p>
        </w:tc>
      </w:tr>
      <w:tr w:rsidR="0092165C" w:rsidRPr="00955173" w14:paraId="273A4F0E" w14:textId="77777777" w:rsidTr="00981E36">
        <w:trPr>
          <w:jc w:val="center"/>
        </w:trPr>
        <w:tc>
          <w:tcPr>
            <w:tcW w:w="2566" w:type="dxa"/>
          </w:tcPr>
          <w:p w14:paraId="3AB9B2AA" w14:textId="63BABC36" w:rsidR="0092165C" w:rsidRPr="00955173" w:rsidRDefault="0092165C" w:rsidP="00981E36">
            <w:pPr>
              <w:autoSpaceDE w:val="0"/>
              <w:autoSpaceDN w:val="0"/>
              <w:adjustRightInd w:val="0"/>
              <w:jc w:val="center"/>
              <w:rPr>
                <w:rFonts w:cstheme="minorHAnsi"/>
                <w:sz w:val="20"/>
                <w:szCs w:val="20"/>
              </w:rPr>
            </w:pPr>
            <w:r w:rsidRPr="00955173">
              <w:rPr>
                <w:rFonts w:cstheme="minorHAnsi"/>
                <w:sz w:val="20"/>
                <w:szCs w:val="20"/>
              </w:rPr>
              <w:t>5411</w:t>
            </w:r>
          </w:p>
        </w:tc>
        <w:tc>
          <w:tcPr>
            <w:tcW w:w="3950" w:type="dxa"/>
          </w:tcPr>
          <w:p w14:paraId="0107E71F" w14:textId="0DD3422E" w:rsidR="0092165C" w:rsidRPr="00955173" w:rsidRDefault="0092165C" w:rsidP="00981E36">
            <w:pPr>
              <w:autoSpaceDE w:val="0"/>
              <w:autoSpaceDN w:val="0"/>
              <w:adjustRightInd w:val="0"/>
              <w:rPr>
                <w:rFonts w:cstheme="minorHAnsi"/>
                <w:sz w:val="20"/>
                <w:szCs w:val="20"/>
              </w:rPr>
            </w:pPr>
            <w:r w:rsidRPr="00955173">
              <w:rPr>
                <w:rFonts w:cstheme="minorHAnsi"/>
                <w:sz w:val="20"/>
                <w:szCs w:val="20"/>
              </w:rPr>
              <w:t xml:space="preserve">Παντοπωλεία, Σούπερ </w:t>
            </w:r>
            <w:proofErr w:type="spellStart"/>
            <w:r w:rsidRPr="00955173">
              <w:rPr>
                <w:rFonts w:cstheme="minorHAnsi"/>
                <w:sz w:val="20"/>
                <w:szCs w:val="20"/>
              </w:rPr>
              <w:t>μάρκετ</w:t>
            </w:r>
            <w:proofErr w:type="spellEnd"/>
          </w:p>
        </w:tc>
      </w:tr>
      <w:tr w:rsidR="0092165C" w:rsidRPr="00955173" w14:paraId="2E5E44FA" w14:textId="77777777" w:rsidTr="00981E36">
        <w:trPr>
          <w:jc w:val="center"/>
        </w:trPr>
        <w:tc>
          <w:tcPr>
            <w:tcW w:w="2566" w:type="dxa"/>
          </w:tcPr>
          <w:p w14:paraId="6D21C642" w14:textId="537EE4E8" w:rsidR="0092165C" w:rsidRPr="00955173" w:rsidRDefault="0092165C" w:rsidP="00981E36">
            <w:pPr>
              <w:autoSpaceDE w:val="0"/>
              <w:autoSpaceDN w:val="0"/>
              <w:adjustRightInd w:val="0"/>
              <w:jc w:val="center"/>
              <w:rPr>
                <w:rFonts w:cstheme="minorHAnsi"/>
                <w:sz w:val="20"/>
                <w:szCs w:val="20"/>
              </w:rPr>
            </w:pPr>
            <w:r w:rsidRPr="00955173">
              <w:rPr>
                <w:rFonts w:cstheme="minorHAnsi"/>
                <w:sz w:val="20"/>
                <w:szCs w:val="20"/>
              </w:rPr>
              <w:t>5422</w:t>
            </w:r>
          </w:p>
        </w:tc>
        <w:tc>
          <w:tcPr>
            <w:tcW w:w="3950" w:type="dxa"/>
          </w:tcPr>
          <w:p w14:paraId="43BFC10F" w14:textId="596247AF" w:rsidR="0092165C" w:rsidRPr="00955173" w:rsidRDefault="0092165C" w:rsidP="00981E36">
            <w:pPr>
              <w:autoSpaceDE w:val="0"/>
              <w:autoSpaceDN w:val="0"/>
              <w:adjustRightInd w:val="0"/>
              <w:rPr>
                <w:rFonts w:cstheme="minorHAnsi"/>
                <w:sz w:val="20"/>
                <w:szCs w:val="20"/>
              </w:rPr>
            </w:pPr>
            <w:r w:rsidRPr="00955173">
              <w:rPr>
                <w:rFonts w:cstheme="minorHAnsi"/>
                <w:sz w:val="20"/>
                <w:szCs w:val="20"/>
              </w:rPr>
              <w:t>Κρεοπωλεία</w:t>
            </w:r>
          </w:p>
        </w:tc>
      </w:tr>
      <w:tr w:rsidR="0092165C" w:rsidRPr="00955173" w14:paraId="547E2B4E" w14:textId="77777777" w:rsidTr="00981E36">
        <w:trPr>
          <w:jc w:val="center"/>
        </w:trPr>
        <w:tc>
          <w:tcPr>
            <w:tcW w:w="2566" w:type="dxa"/>
          </w:tcPr>
          <w:p w14:paraId="2D00E18C" w14:textId="46206A2E" w:rsidR="0092165C" w:rsidRPr="00955173" w:rsidRDefault="0092165C" w:rsidP="00981E36">
            <w:pPr>
              <w:autoSpaceDE w:val="0"/>
              <w:autoSpaceDN w:val="0"/>
              <w:adjustRightInd w:val="0"/>
              <w:jc w:val="center"/>
              <w:rPr>
                <w:rFonts w:cstheme="minorHAnsi"/>
                <w:sz w:val="20"/>
                <w:szCs w:val="20"/>
              </w:rPr>
            </w:pPr>
            <w:r w:rsidRPr="00955173">
              <w:rPr>
                <w:rFonts w:cstheme="minorHAnsi"/>
                <w:sz w:val="20"/>
                <w:szCs w:val="20"/>
              </w:rPr>
              <w:t>5441</w:t>
            </w:r>
          </w:p>
        </w:tc>
        <w:tc>
          <w:tcPr>
            <w:tcW w:w="3950" w:type="dxa"/>
          </w:tcPr>
          <w:p w14:paraId="15D982DE" w14:textId="57DD50B0" w:rsidR="0092165C" w:rsidRPr="00955173" w:rsidRDefault="0092165C" w:rsidP="00981E36">
            <w:pPr>
              <w:autoSpaceDE w:val="0"/>
              <w:autoSpaceDN w:val="0"/>
              <w:adjustRightInd w:val="0"/>
              <w:rPr>
                <w:rFonts w:cstheme="minorHAnsi"/>
                <w:sz w:val="20"/>
                <w:szCs w:val="20"/>
              </w:rPr>
            </w:pPr>
            <w:r w:rsidRPr="00955173">
              <w:rPr>
                <w:rFonts w:cstheme="minorHAnsi"/>
                <w:sz w:val="20"/>
                <w:szCs w:val="20"/>
              </w:rPr>
              <w:t>Καταστήματα ζαχαροπλαστικής</w:t>
            </w:r>
          </w:p>
        </w:tc>
      </w:tr>
      <w:tr w:rsidR="0092165C" w:rsidRPr="00955173" w14:paraId="5A598C3E" w14:textId="77777777" w:rsidTr="00981E36">
        <w:trPr>
          <w:jc w:val="center"/>
        </w:trPr>
        <w:tc>
          <w:tcPr>
            <w:tcW w:w="2566" w:type="dxa"/>
          </w:tcPr>
          <w:p w14:paraId="2AC3E3F3" w14:textId="64962EA4" w:rsidR="0092165C" w:rsidRPr="00955173" w:rsidRDefault="0092165C" w:rsidP="00981E36">
            <w:pPr>
              <w:autoSpaceDE w:val="0"/>
              <w:autoSpaceDN w:val="0"/>
              <w:adjustRightInd w:val="0"/>
              <w:jc w:val="center"/>
              <w:rPr>
                <w:rFonts w:cstheme="minorHAnsi"/>
                <w:sz w:val="20"/>
                <w:szCs w:val="20"/>
              </w:rPr>
            </w:pPr>
            <w:r w:rsidRPr="00955173">
              <w:rPr>
                <w:rFonts w:cstheme="minorHAnsi"/>
                <w:sz w:val="20"/>
                <w:szCs w:val="20"/>
              </w:rPr>
              <w:t>5451</w:t>
            </w:r>
          </w:p>
        </w:tc>
        <w:tc>
          <w:tcPr>
            <w:tcW w:w="3950" w:type="dxa"/>
          </w:tcPr>
          <w:p w14:paraId="380CB3C6" w14:textId="4280E00E" w:rsidR="0092165C" w:rsidRPr="00955173" w:rsidRDefault="0092165C" w:rsidP="00981E36">
            <w:pPr>
              <w:autoSpaceDE w:val="0"/>
              <w:autoSpaceDN w:val="0"/>
              <w:adjustRightInd w:val="0"/>
              <w:rPr>
                <w:rFonts w:cstheme="minorHAnsi"/>
                <w:sz w:val="20"/>
                <w:szCs w:val="20"/>
              </w:rPr>
            </w:pPr>
            <w:r w:rsidRPr="00955173">
              <w:rPr>
                <w:rFonts w:cstheme="minorHAnsi"/>
                <w:sz w:val="20"/>
                <w:szCs w:val="20"/>
              </w:rPr>
              <w:t>Καταστήματα γαλακτοκομικών προϊόντων</w:t>
            </w:r>
          </w:p>
        </w:tc>
      </w:tr>
      <w:tr w:rsidR="0092165C" w:rsidRPr="00955173" w14:paraId="2FCD9AF3" w14:textId="77777777" w:rsidTr="00981E36">
        <w:trPr>
          <w:jc w:val="center"/>
        </w:trPr>
        <w:tc>
          <w:tcPr>
            <w:tcW w:w="2566" w:type="dxa"/>
          </w:tcPr>
          <w:p w14:paraId="3F1F9F51" w14:textId="708831CD" w:rsidR="0092165C" w:rsidRPr="00955173" w:rsidRDefault="0092165C" w:rsidP="00981E36">
            <w:pPr>
              <w:autoSpaceDE w:val="0"/>
              <w:autoSpaceDN w:val="0"/>
              <w:adjustRightInd w:val="0"/>
              <w:jc w:val="center"/>
              <w:rPr>
                <w:rFonts w:cstheme="minorHAnsi"/>
                <w:sz w:val="20"/>
                <w:szCs w:val="20"/>
              </w:rPr>
            </w:pPr>
            <w:r w:rsidRPr="00955173">
              <w:rPr>
                <w:rFonts w:cstheme="minorHAnsi"/>
                <w:sz w:val="20"/>
                <w:szCs w:val="20"/>
              </w:rPr>
              <w:t>5462</w:t>
            </w:r>
          </w:p>
        </w:tc>
        <w:tc>
          <w:tcPr>
            <w:tcW w:w="3950" w:type="dxa"/>
          </w:tcPr>
          <w:p w14:paraId="3B2FB207" w14:textId="091EBF88" w:rsidR="0092165C" w:rsidRPr="00955173" w:rsidRDefault="0092165C" w:rsidP="00981E36">
            <w:pPr>
              <w:autoSpaceDE w:val="0"/>
              <w:autoSpaceDN w:val="0"/>
              <w:adjustRightInd w:val="0"/>
              <w:rPr>
                <w:rFonts w:cstheme="minorHAnsi"/>
                <w:sz w:val="20"/>
                <w:szCs w:val="20"/>
              </w:rPr>
            </w:pPr>
            <w:r w:rsidRPr="00955173">
              <w:rPr>
                <w:rFonts w:cstheme="minorHAnsi"/>
                <w:sz w:val="20"/>
                <w:szCs w:val="20"/>
              </w:rPr>
              <w:t>Αρτοποιεία</w:t>
            </w:r>
          </w:p>
        </w:tc>
      </w:tr>
      <w:tr w:rsidR="0092165C" w:rsidRPr="00955173" w14:paraId="461F7491" w14:textId="77777777" w:rsidTr="00981E36">
        <w:trPr>
          <w:jc w:val="center"/>
        </w:trPr>
        <w:tc>
          <w:tcPr>
            <w:tcW w:w="2566" w:type="dxa"/>
          </w:tcPr>
          <w:p w14:paraId="10866955" w14:textId="2670ED6D" w:rsidR="0092165C" w:rsidRPr="00955173" w:rsidRDefault="0092165C" w:rsidP="00981E36">
            <w:pPr>
              <w:autoSpaceDE w:val="0"/>
              <w:autoSpaceDN w:val="0"/>
              <w:adjustRightInd w:val="0"/>
              <w:jc w:val="center"/>
              <w:rPr>
                <w:rFonts w:cstheme="minorHAnsi"/>
                <w:sz w:val="20"/>
                <w:szCs w:val="20"/>
              </w:rPr>
            </w:pPr>
            <w:r w:rsidRPr="00955173">
              <w:rPr>
                <w:rFonts w:cstheme="minorHAnsi"/>
                <w:sz w:val="20"/>
                <w:szCs w:val="20"/>
              </w:rPr>
              <w:t>5499</w:t>
            </w:r>
          </w:p>
        </w:tc>
        <w:tc>
          <w:tcPr>
            <w:tcW w:w="3950" w:type="dxa"/>
          </w:tcPr>
          <w:p w14:paraId="0F839608" w14:textId="0291D3BA" w:rsidR="0092165C" w:rsidRPr="00955173" w:rsidRDefault="0092165C" w:rsidP="00981E36">
            <w:pPr>
              <w:autoSpaceDE w:val="0"/>
              <w:autoSpaceDN w:val="0"/>
              <w:adjustRightInd w:val="0"/>
              <w:rPr>
                <w:rFonts w:cstheme="minorHAnsi"/>
                <w:sz w:val="20"/>
                <w:szCs w:val="20"/>
              </w:rPr>
            </w:pPr>
            <w:r w:rsidRPr="00955173">
              <w:rPr>
                <w:rFonts w:cstheme="minorHAnsi"/>
                <w:sz w:val="20"/>
                <w:szCs w:val="20"/>
              </w:rPr>
              <w:t>Διάφορα καταστήματα τροφίμων</w:t>
            </w:r>
          </w:p>
        </w:tc>
      </w:tr>
    </w:tbl>
    <w:p w14:paraId="0D7AA7AB" w14:textId="52985B6B" w:rsidR="00981E36" w:rsidRPr="00955173" w:rsidRDefault="00981E36" w:rsidP="00981E36">
      <w:pPr>
        <w:spacing w:after="0" w:line="120" w:lineRule="exact"/>
        <w:rPr>
          <w:rFonts w:cstheme="minorHAnsi"/>
          <w:b/>
          <w:bCs/>
        </w:rPr>
      </w:pPr>
    </w:p>
    <w:p w14:paraId="01971108" w14:textId="67CDAF53" w:rsidR="00512AE7" w:rsidRPr="00955173" w:rsidRDefault="00512AE7" w:rsidP="00631A4A">
      <w:pPr>
        <w:autoSpaceDE w:val="0"/>
        <w:autoSpaceDN w:val="0"/>
        <w:adjustRightInd w:val="0"/>
        <w:spacing w:after="0" w:line="240" w:lineRule="auto"/>
        <w:rPr>
          <w:rFonts w:cstheme="minorHAnsi"/>
          <w:sz w:val="20"/>
          <w:szCs w:val="20"/>
        </w:rPr>
      </w:pPr>
      <w:r w:rsidRPr="00955173">
        <w:rPr>
          <w:rFonts w:cstheme="minorHAnsi"/>
          <w:sz w:val="20"/>
          <w:szCs w:val="20"/>
        </w:rPr>
        <w:t xml:space="preserve">Σημειώνεται ότι η ψηφιακή χρεωστική κάρτα δύναται να χρησιμοποιηθεί τόσο σε φυσικά καταστήματα με συσκευή που υποστηρίζει την τεχνολογία ανέπαφων συναλλαγών (μέσω πρωτοκόλλου </w:t>
      </w:r>
      <w:r w:rsidRPr="00955173">
        <w:rPr>
          <w:rFonts w:cstheme="minorHAnsi"/>
          <w:sz w:val="20"/>
          <w:szCs w:val="20"/>
          <w:lang w:val="en-US"/>
        </w:rPr>
        <w:t>NFC</w:t>
      </w:r>
      <w:r w:rsidRPr="00955173">
        <w:rPr>
          <w:rFonts w:cstheme="minorHAnsi"/>
          <w:sz w:val="20"/>
          <w:szCs w:val="20"/>
        </w:rPr>
        <w:t xml:space="preserve">), όσο και σε </w:t>
      </w:r>
      <w:r w:rsidRPr="00955173">
        <w:rPr>
          <w:rFonts w:cstheme="minorHAnsi"/>
          <w:sz w:val="20"/>
          <w:szCs w:val="20"/>
          <w:lang w:val="en-US"/>
        </w:rPr>
        <w:t>e</w:t>
      </w:r>
      <w:r w:rsidRPr="00955173">
        <w:rPr>
          <w:rFonts w:cstheme="minorHAnsi"/>
          <w:sz w:val="20"/>
          <w:szCs w:val="20"/>
        </w:rPr>
        <w:t>-</w:t>
      </w:r>
      <w:r w:rsidRPr="00955173">
        <w:rPr>
          <w:rFonts w:cstheme="minorHAnsi"/>
          <w:sz w:val="20"/>
          <w:szCs w:val="20"/>
          <w:lang w:val="en-US"/>
        </w:rPr>
        <w:t>shop</w:t>
      </w:r>
      <w:r w:rsidRPr="00955173">
        <w:rPr>
          <w:rFonts w:cstheme="minorHAnsi"/>
          <w:sz w:val="20"/>
          <w:szCs w:val="20"/>
        </w:rPr>
        <w:t xml:space="preserve"> για την πραγματοποίηση ηλεκτρονικών συναλλαγών.</w:t>
      </w:r>
    </w:p>
    <w:p w14:paraId="768255FD" w14:textId="66E65D30" w:rsidR="00631A4A" w:rsidRPr="00955173" w:rsidRDefault="00D22642" w:rsidP="00631A4A">
      <w:pPr>
        <w:autoSpaceDE w:val="0"/>
        <w:autoSpaceDN w:val="0"/>
        <w:adjustRightInd w:val="0"/>
        <w:spacing w:after="0" w:line="240" w:lineRule="auto"/>
        <w:rPr>
          <w:rFonts w:cstheme="minorHAnsi"/>
          <w:sz w:val="20"/>
          <w:szCs w:val="20"/>
        </w:rPr>
      </w:pPr>
      <w:r w:rsidRPr="00D22642">
        <w:rPr>
          <w:rFonts w:cstheme="minorHAnsi"/>
          <w:sz w:val="20"/>
          <w:szCs w:val="20"/>
          <w:lang w:val="en-US"/>
        </w:rPr>
        <w:t>O</w:t>
      </w:r>
      <w:r w:rsidRPr="00D22642">
        <w:rPr>
          <w:rFonts w:cstheme="minorHAnsi"/>
          <w:sz w:val="20"/>
          <w:szCs w:val="20"/>
        </w:rPr>
        <w:t xml:space="preserve">ι ψηφιακές χρεωστικές κάρτες του Έργου </w:t>
      </w:r>
      <w:r w:rsidRPr="00D22642">
        <w:rPr>
          <w:rFonts w:cstheme="minorHAnsi"/>
          <w:sz w:val="20"/>
          <w:szCs w:val="20"/>
          <w:lang w:val="en-US"/>
        </w:rPr>
        <w:t>Market</w:t>
      </w:r>
      <w:r w:rsidRPr="00D22642">
        <w:rPr>
          <w:rFonts w:cstheme="minorHAnsi"/>
          <w:sz w:val="20"/>
          <w:szCs w:val="20"/>
        </w:rPr>
        <w:t xml:space="preserve"> </w:t>
      </w:r>
      <w:r w:rsidRPr="00D22642">
        <w:rPr>
          <w:rFonts w:cstheme="minorHAnsi"/>
          <w:sz w:val="20"/>
          <w:szCs w:val="20"/>
          <w:lang w:val="en-US"/>
        </w:rPr>
        <w:t>Pass</w:t>
      </w:r>
      <w:r w:rsidRPr="00D22642">
        <w:rPr>
          <w:rFonts w:cstheme="minorHAnsi"/>
          <w:sz w:val="20"/>
          <w:szCs w:val="20"/>
        </w:rPr>
        <w:t xml:space="preserve"> λήγουν αυτομάτως στις </w:t>
      </w:r>
      <w:r w:rsidRPr="00D22642">
        <w:rPr>
          <w:rFonts w:cstheme="minorHAnsi"/>
          <w:b/>
          <w:bCs/>
          <w:sz w:val="20"/>
          <w:szCs w:val="20"/>
        </w:rPr>
        <w:t>29/2/2024</w:t>
      </w:r>
      <w:r w:rsidRPr="00D22642">
        <w:rPr>
          <w:rFonts w:cstheme="minorHAnsi"/>
          <w:sz w:val="20"/>
          <w:szCs w:val="20"/>
        </w:rPr>
        <w:t xml:space="preserve"> και δεν θα είναι δυνατή η πραγματοποίηση συναλλαγών με αυτές μετά την ημερομηνία αυτή.</w:t>
      </w:r>
      <w:r w:rsidR="00512AE7" w:rsidRPr="00955173">
        <w:rPr>
          <w:rFonts w:cstheme="minorHAnsi"/>
          <w:sz w:val="20"/>
          <w:szCs w:val="20"/>
        </w:rPr>
        <w:t xml:space="preserve"> </w:t>
      </w:r>
    </w:p>
    <w:p w14:paraId="0B4278F7" w14:textId="1F7CF890" w:rsidR="00631A4A" w:rsidRPr="00955173" w:rsidRDefault="00631A4A" w:rsidP="00631A4A">
      <w:pPr>
        <w:autoSpaceDE w:val="0"/>
        <w:autoSpaceDN w:val="0"/>
        <w:adjustRightInd w:val="0"/>
        <w:spacing w:after="0" w:line="240" w:lineRule="auto"/>
        <w:rPr>
          <w:rFonts w:cstheme="minorHAnsi"/>
          <w:sz w:val="20"/>
          <w:szCs w:val="20"/>
        </w:rPr>
      </w:pPr>
      <w:r w:rsidRPr="00955173">
        <w:rPr>
          <w:rFonts w:cstheme="minorHAnsi"/>
          <w:sz w:val="20"/>
          <w:szCs w:val="20"/>
        </w:rPr>
        <w:t>Για περισσότερες πληροφορίες μπορείτε να ανατρέξετε στο</w:t>
      </w:r>
      <w:r w:rsidRPr="00955173">
        <w:rPr>
          <w:rFonts w:cstheme="minorHAnsi"/>
          <w:b/>
          <w:bCs/>
          <w:sz w:val="20"/>
          <w:szCs w:val="20"/>
        </w:rPr>
        <w:t xml:space="preserve"> άρθρο 5 </w:t>
      </w:r>
      <w:r w:rsidR="00D3487D" w:rsidRPr="00955173">
        <w:rPr>
          <w:rFonts w:cstheme="minorHAnsi"/>
          <w:sz w:val="20"/>
          <w:szCs w:val="20"/>
        </w:rPr>
        <w:t>της ΚΥΑ</w:t>
      </w:r>
      <w:r w:rsidRPr="00955173">
        <w:rPr>
          <w:rFonts w:cstheme="minorHAnsi"/>
          <w:b/>
          <w:bCs/>
          <w:sz w:val="20"/>
          <w:szCs w:val="20"/>
        </w:rPr>
        <w:t>.</w:t>
      </w:r>
    </w:p>
    <w:p w14:paraId="39F7E7BF" w14:textId="77777777" w:rsidR="00631A4A" w:rsidRPr="00955173" w:rsidRDefault="00631A4A" w:rsidP="00981E36">
      <w:pPr>
        <w:spacing w:after="0" w:line="120" w:lineRule="exact"/>
        <w:rPr>
          <w:rFonts w:cstheme="minorHAnsi"/>
          <w:b/>
          <w:bCs/>
        </w:rPr>
      </w:pPr>
    </w:p>
    <w:p w14:paraId="550D3B20" w14:textId="0E92847A" w:rsidR="00AF4430" w:rsidRPr="00955173" w:rsidRDefault="00AF4430" w:rsidP="00AF4430">
      <w:pPr>
        <w:spacing w:after="0" w:line="240" w:lineRule="auto"/>
        <w:rPr>
          <w:rFonts w:cstheme="minorHAnsi"/>
          <w:b/>
          <w:bCs/>
        </w:rPr>
      </w:pPr>
      <w:r w:rsidRPr="00955173">
        <w:rPr>
          <w:rFonts w:cstheme="minorHAnsi"/>
          <w:b/>
          <w:bCs/>
        </w:rPr>
        <w:t>Πώς πραγματοποιείται επικοινωνία και υποβολή ερωτημάτων σχετικά με το Πρόγραμμα;</w:t>
      </w:r>
    </w:p>
    <w:p w14:paraId="578016C8" w14:textId="506CA1DC" w:rsidR="00AF4430" w:rsidRPr="00955173" w:rsidRDefault="00AF4430" w:rsidP="00AF4430">
      <w:pPr>
        <w:autoSpaceDE w:val="0"/>
        <w:autoSpaceDN w:val="0"/>
        <w:adjustRightInd w:val="0"/>
        <w:spacing w:after="0" w:line="240" w:lineRule="auto"/>
        <w:jc w:val="both"/>
        <w:rPr>
          <w:rFonts w:cstheme="minorHAnsi"/>
          <w:sz w:val="20"/>
          <w:szCs w:val="20"/>
        </w:rPr>
      </w:pPr>
      <w:r w:rsidRPr="00955173">
        <w:rPr>
          <w:rFonts w:cstheme="minorHAnsi"/>
          <w:sz w:val="20"/>
          <w:szCs w:val="20"/>
        </w:rPr>
        <w:t>Για την εξυπηρέτηση των χρηστών του πληροφοριακού συστήματος, διατίθεται υπηρεσία εξυπηρέτησης των χρηστών (</w:t>
      </w:r>
      <w:proofErr w:type="spellStart"/>
      <w:r w:rsidRPr="00955173">
        <w:rPr>
          <w:rFonts w:cstheme="minorHAnsi"/>
          <w:sz w:val="20"/>
          <w:szCs w:val="20"/>
        </w:rPr>
        <w:t>help</w:t>
      </w:r>
      <w:proofErr w:type="spellEnd"/>
      <w:r w:rsidRPr="00955173">
        <w:rPr>
          <w:rFonts w:cstheme="minorHAnsi"/>
          <w:sz w:val="20"/>
          <w:szCs w:val="20"/>
        </w:rPr>
        <w:t xml:space="preserve"> </w:t>
      </w:r>
      <w:proofErr w:type="spellStart"/>
      <w:r w:rsidRPr="00955173">
        <w:rPr>
          <w:rFonts w:cstheme="minorHAnsi"/>
          <w:sz w:val="20"/>
          <w:szCs w:val="20"/>
        </w:rPr>
        <w:t>desk</w:t>
      </w:r>
      <w:proofErr w:type="spellEnd"/>
      <w:r w:rsidRPr="00955173">
        <w:rPr>
          <w:rFonts w:cstheme="minorHAnsi"/>
          <w:sz w:val="20"/>
          <w:szCs w:val="20"/>
        </w:rPr>
        <w:t xml:space="preserve">) για την αναφορά και επίλυση προβλημάτων και την παροχή οδηγιών στο τηλεφωνικό κέντρο 210-2156327 και στο </w:t>
      </w:r>
      <w:r w:rsidRPr="00955173">
        <w:rPr>
          <w:rFonts w:cstheme="minorHAnsi"/>
          <w:sz w:val="20"/>
          <w:szCs w:val="20"/>
          <w:lang w:val="en-US"/>
        </w:rPr>
        <w:t>e</w:t>
      </w:r>
      <w:r w:rsidRPr="00955173">
        <w:rPr>
          <w:rFonts w:cstheme="minorHAnsi"/>
          <w:sz w:val="20"/>
          <w:szCs w:val="20"/>
        </w:rPr>
        <w:t>-</w:t>
      </w:r>
      <w:r w:rsidRPr="00955173">
        <w:rPr>
          <w:rFonts w:cstheme="minorHAnsi"/>
          <w:sz w:val="20"/>
          <w:szCs w:val="20"/>
          <w:lang w:val="en-US"/>
        </w:rPr>
        <w:t>mail</w:t>
      </w:r>
      <w:r w:rsidRPr="00955173">
        <w:rPr>
          <w:rFonts w:cstheme="minorHAnsi"/>
          <w:sz w:val="20"/>
          <w:szCs w:val="20"/>
        </w:rPr>
        <w:t xml:space="preserve"> </w:t>
      </w:r>
      <w:hyperlink r:id="rId7" w:history="1">
        <w:r w:rsidR="00D3487D" w:rsidRPr="00955173">
          <w:rPr>
            <w:rStyle w:val="-"/>
            <w:rFonts w:cstheme="minorHAnsi"/>
            <w:sz w:val="20"/>
            <w:szCs w:val="20"/>
            <w:lang w:val="en-US"/>
          </w:rPr>
          <w:t>marketpass</w:t>
        </w:r>
        <w:r w:rsidR="00D3487D" w:rsidRPr="00955173">
          <w:rPr>
            <w:rStyle w:val="-"/>
            <w:rFonts w:cstheme="minorHAnsi"/>
            <w:sz w:val="20"/>
            <w:szCs w:val="20"/>
          </w:rPr>
          <w:t>@</w:t>
        </w:r>
        <w:r w:rsidR="00D3487D" w:rsidRPr="00955173">
          <w:rPr>
            <w:rStyle w:val="-"/>
            <w:rFonts w:cstheme="minorHAnsi"/>
            <w:sz w:val="20"/>
            <w:szCs w:val="20"/>
            <w:lang w:val="en-US"/>
          </w:rPr>
          <w:t>ktpae</w:t>
        </w:r>
        <w:r w:rsidR="00D3487D" w:rsidRPr="00955173">
          <w:rPr>
            <w:rStyle w:val="-"/>
            <w:rFonts w:cstheme="minorHAnsi"/>
            <w:sz w:val="20"/>
            <w:szCs w:val="20"/>
          </w:rPr>
          <w:t>.</w:t>
        </w:r>
        <w:r w:rsidR="00D3487D" w:rsidRPr="00955173">
          <w:rPr>
            <w:rStyle w:val="-"/>
            <w:rFonts w:cstheme="minorHAnsi"/>
            <w:sz w:val="20"/>
            <w:szCs w:val="20"/>
            <w:lang w:val="en-US"/>
          </w:rPr>
          <w:t>gr</w:t>
        </w:r>
      </w:hyperlink>
      <w:r w:rsidRPr="00955173">
        <w:rPr>
          <w:rFonts w:cstheme="minorHAnsi"/>
          <w:sz w:val="20"/>
          <w:szCs w:val="20"/>
        </w:rPr>
        <w:t>.</w:t>
      </w:r>
    </w:p>
    <w:p w14:paraId="56FEFBE5" w14:textId="77777777" w:rsidR="00D3487D" w:rsidRPr="00955173" w:rsidRDefault="00D3487D" w:rsidP="00AF4430">
      <w:pPr>
        <w:autoSpaceDE w:val="0"/>
        <w:autoSpaceDN w:val="0"/>
        <w:adjustRightInd w:val="0"/>
        <w:spacing w:after="0" w:line="240" w:lineRule="auto"/>
        <w:jc w:val="both"/>
        <w:rPr>
          <w:rFonts w:cstheme="minorHAnsi"/>
          <w:sz w:val="20"/>
          <w:szCs w:val="20"/>
        </w:rPr>
      </w:pPr>
    </w:p>
    <w:p w14:paraId="13B57F28" w14:textId="237F8D5A" w:rsidR="00D3487D" w:rsidRPr="00955173" w:rsidRDefault="006568D9" w:rsidP="00AF4430">
      <w:pPr>
        <w:autoSpaceDE w:val="0"/>
        <w:autoSpaceDN w:val="0"/>
        <w:adjustRightInd w:val="0"/>
        <w:spacing w:after="0" w:line="240" w:lineRule="auto"/>
        <w:jc w:val="both"/>
        <w:rPr>
          <w:rFonts w:cs="MyriadPro-Regular"/>
          <w:sz w:val="20"/>
          <w:szCs w:val="20"/>
        </w:rPr>
      </w:pPr>
      <w:r w:rsidRPr="00955173">
        <w:rPr>
          <w:rFonts w:cstheme="minorHAnsi"/>
          <w:b/>
          <w:bCs/>
        </w:rPr>
        <w:t>Χρήσιμοι Σύνδεσμοι:</w:t>
      </w:r>
      <w:r w:rsidRPr="00955173">
        <w:rPr>
          <w:rStyle w:val="a5"/>
          <w:rFonts w:cstheme="minorHAnsi"/>
          <w:color w:val="626262"/>
          <w:shd w:val="clear" w:color="auto" w:fill="FFFFFF"/>
        </w:rPr>
        <w:t xml:space="preserve"> </w:t>
      </w:r>
      <w:hyperlink r:id="rId8" w:history="1">
        <w:r w:rsidRPr="00955173">
          <w:rPr>
            <w:rStyle w:val="-"/>
            <w:rFonts w:cstheme="minorHAnsi"/>
            <w:sz w:val="20"/>
            <w:szCs w:val="20"/>
            <w:shd w:val="clear" w:color="auto" w:fill="FFFFFF"/>
            <w:lang w:val="en-US"/>
          </w:rPr>
          <w:t>vouchers</w:t>
        </w:r>
        <w:r w:rsidRPr="00955173">
          <w:rPr>
            <w:rStyle w:val="-"/>
            <w:rFonts w:cstheme="minorHAnsi"/>
            <w:sz w:val="20"/>
            <w:szCs w:val="20"/>
            <w:shd w:val="clear" w:color="auto" w:fill="FFFFFF"/>
          </w:rPr>
          <w:t>.</w:t>
        </w:r>
        <w:r w:rsidRPr="00955173">
          <w:rPr>
            <w:rStyle w:val="-"/>
            <w:rFonts w:cstheme="minorHAnsi"/>
            <w:sz w:val="20"/>
            <w:szCs w:val="20"/>
            <w:shd w:val="clear" w:color="auto" w:fill="FFFFFF"/>
            <w:lang w:val="en-US"/>
          </w:rPr>
          <w:t>gov</w:t>
        </w:r>
        <w:r w:rsidRPr="00955173">
          <w:rPr>
            <w:rStyle w:val="-"/>
            <w:rFonts w:cstheme="minorHAnsi"/>
            <w:sz w:val="20"/>
            <w:szCs w:val="20"/>
            <w:shd w:val="clear" w:color="auto" w:fill="FFFFFF"/>
          </w:rPr>
          <w:t>.</w:t>
        </w:r>
        <w:r w:rsidRPr="00955173">
          <w:rPr>
            <w:rStyle w:val="-"/>
            <w:rFonts w:cstheme="minorHAnsi"/>
            <w:sz w:val="20"/>
            <w:szCs w:val="20"/>
            <w:shd w:val="clear" w:color="auto" w:fill="FFFFFF"/>
            <w:lang w:val="en-US"/>
          </w:rPr>
          <w:t>gr</w:t>
        </w:r>
        <w:r w:rsidRPr="00955173">
          <w:rPr>
            <w:rStyle w:val="-"/>
            <w:rFonts w:cstheme="minorHAnsi"/>
            <w:sz w:val="20"/>
            <w:szCs w:val="20"/>
            <w:shd w:val="clear" w:color="auto" w:fill="FFFFFF"/>
          </w:rPr>
          <w:t>/</w:t>
        </w:r>
        <w:proofErr w:type="spellStart"/>
        <w:r w:rsidRPr="00955173">
          <w:rPr>
            <w:rStyle w:val="-"/>
            <w:rFonts w:cstheme="minorHAnsi"/>
            <w:sz w:val="20"/>
            <w:szCs w:val="20"/>
            <w:shd w:val="clear" w:color="auto" w:fill="FFFFFF"/>
            <w:lang w:val="en-US"/>
          </w:rPr>
          <w:t>marketpass</w:t>
        </w:r>
        <w:proofErr w:type="spellEnd"/>
      </w:hyperlink>
    </w:p>
    <w:p w14:paraId="77A22180" w14:textId="24C89591" w:rsidR="00AF4430" w:rsidRPr="00955173" w:rsidRDefault="00AF4430" w:rsidP="00AF4430">
      <w:pPr>
        <w:autoSpaceDE w:val="0"/>
        <w:autoSpaceDN w:val="0"/>
        <w:adjustRightInd w:val="0"/>
        <w:spacing w:after="0" w:line="240" w:lineRule="auto"/>
        <w:rPr>
          <w:rFonts w:ascii="MyriadPro-Regular" w:hAnsi="MyriadPro-Regular" w:cs="MyriadPro-Regular"/>
          <w:sz w:val="20"/>
          <w:szCs w:val="20"/>
        </w:rPr>
      </w:pPr>
    </w:p>
    <w:sectPr w:rsidR="00AF4430" w:rsidRPr="00955173" w:rsidSect="00D250B0">
      <w:pgSz w:w="11906" w:h="16838"/>
      <w:pgMar w:top="709" w:right="964" w:bottom="96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MyriadPro-Regular">
    <w:altName w:val="MS Mincho"/>
    <w:panose1 w:val="00000000000000000000"/>
    <w:charset w:val="A1"/>
    <w:family w:val="auto"/>
    <w:notTrueType/>
    <w:pitch w:val="default"/>
    <w:sig w:usb0="00000081" w:usb1="00000000"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3474D5"/>
    <w:multiLevelType w:val="multilevel"/>
    <w:tmpl w:val="B3DA4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E25A39"/>
    <w:multiLevelType w:val="multilevel"/>
    <w:tmpl w:val="2D72B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8FE6B6A"/>
    <w:multiLevelType w:val="multilevel"/>
    <w:tmpl w:val="1990F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40669499">
    <w:abstractNumId w:val="1"/>
  </w:num>
  <w:num w:numId="2" w16cid:durableId="1004866825">
    <w:abstractNumId w:val="0"/>
  </w:num>
  <w:num w:numId="3" w16cid:durableId="15045118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001"/>
    <w:rsid w:val="00084F68"/>
    <w:rsid w:val="000B148D"/>
    <w:rsid w:val="001414F5"/>
    <w:rsid w:val="001918A9"/>
    <w:rsid w:val="001D1E85"/>
    <w:rsid w:val="00221FF2"/>
    <w:rsid w:val="00231387"/>
    <w:rsid w:val="00242C00"/>
    <w:rsid w:val="002969CC"/>
    <w:rsid w:val="002C3D10"/>
    <w:rsid w:val="002E4631"/>
    <w:rsid w:val="00301C00"/>
    <w:rsid w:val="0034692C"/>
    <w:rsid w:val="00362229"/>
    <w:rsid w:val="00392B2A"/>
    <w:rsid w:val="003B5524"/>
    <w:rsid w:val="003C39B6"/>
    <w:rsid w:val="00414E11"/>
    <w:rsid w:val="00436D79"/>
    <w:rsid w:val="00453342"/>
    <w:rsid w:val="004659D3"/>
    <w:rsid w:val="004A7182"/>
    <w:rsid w:val="004C20EA"/>
    <w:rsid w:val="004D663E"/>
    <w:rsid w:val="004E72A1"/>
    <w:rsid w:val="004F6BA5"/>
    <w:rsid w:val="00512AE7"/>
    <w:rsid w:val="005350D1"/>
    <w:rsid w:val="00565453"/>
    <w:rsid w:val="005E06BA"/>
    <w:rsid w:val="005E1684"/>
    <w:rsid w:val="005F3AA0"/>
    <w:rsid w:val="00631A4A"/>
    <w:rsid w:val="006568D9"/>
    <w:rsid w:val="0067051F"/>
    <w:rsid w:val="006A6AD3"/>
    <w:rsid w:val="006B6FC8"/>
    <w:rsid w:val="006C6B69"/>
    <w:rsid w:val="006D3C24"/>
    <w:rsid w:val="006E3293"/>
    <w:rsid w:val="00720906"/>
    <w:rsid w:val="00782E30"/>
    <w:rsid w:val="007F3006"/>
    <w:rsid w:val="0081613C"/>
    <w:rsid w:val="008818B9"/>
    <w:rsid w:val="00895BD1"/>
    <w:rsid w:val="0092165C"/>
    <w:rsid w:val="00947537"/>
    <w:rsid w:val="00955173"/>
    <w:rsid w:val="00981E36"/>
    <w:rsid w:val="009D1C61"/>
    <w:rsid w:val="009F0AC8"/>
    <w:rsid w:val="00A1605C"/>
    <w:rsid w:val="00A32DC4"/>
    <w:rsid w:val="00A40507"/>
    <w:rsid w:val="00A52291"/>
    <w:rsid w:val="00A609A5"/>
    <w:rsid w:val="00A67D19"/>
    <w:rsid w:val="00A8363E"/>
    <w:rsid w:val="00A93A67"/>
    <w:rsid w:val="00AE4F38"/>
    <w:rsid w:val="00AF4430"/>
    <w:rsid w:val="00B3183E"/>
    <w:rsid w:val="00B37269"/>
    <w:rsid w:val="00B3796A"/>
    <w:rsid w:val="00B408DE"/>
    <w:rsid w:val="00B83CBD"/>
    <w:rsid w:val="00BD0968"/>
    <w:rsid w:val="00BD36BE"/>
    <w:rsid w:val="00C04739"/>
    <w:rsid w:val="00C0631A"/>
    <w:rsid w:val="00C2734B"/>
    <w:rsid w:val="00C76403"/>
    <w:rsid w:val="00C82CC4"/>
    <w:rsid w:val="00D13001"/>
    <w:rsid w:val="00D1595C"/>
    <w:rsid w:val="00D22642"/>
    <w:rsid w:val="00D250B0"/>
    <w:rsid w:val="00D3487D"/>
    <w:rsid w:val="00D63ADC"/>
    <w:rsid w:val="00DC3E6C"/>
    <w:rsid w:val="00DD27CB"/>
    <w:rsid w:val="00DE6001"/>
    <w:rsid w:val="00DF25BA"/>
    <w:rsid w:val="00E130E3"/>
    <w:rsid w:val="00E91640"/>
    <w:rsid w:val="00EC1D66"/>
    <w:rsid w:val="00EE3389"/>
    <w:rsid w:val="00EF1911"/>
    <w:rsid w:val="00EF36ED"/>
    <w:rsid w:val="00F306A3"/>
    <w:rsid w:val="00F44441"/>
    <w:rsid w:val="00F81BD8"/>
    <w:rsid w:val="00FA0D5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83524"/>
  <w15:chartTrackingRefBased/>
  <w15:docId w15:val="{04FED164-E272-455E-9C39-EC2864B45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1A4A"/>
  </w:style>
  <w:style w:type="paragraph" w:styleId="5">
    <w:name w:val="heading 5"/>
    <w:basedOn w:val="a"/>
    <w:link w:val="5Char"/>
    <w:uiPriority w:val="9"/>
    <w:qFormat/>
    <w:rsid w:val="002E4631"/>
    <w:pPr>
      <w:spacing w:before="100" w:beforeAutospacing="1" w:after="100" w:afterAutospacing="1" w:line="240" w:lineRule="auto"/>
      <w:outlineLvl w:val="4"/>
    </w:pPr>
    <w:rPr>
      <w:rFonts w:ascii="Times New Roman" w:eastAsia="Times New Roman" w:hAnsi="Times New Roman" w:cs="Times New Roman"/>
      <w:b/>
      <w:bCs/>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C0631A"/>
    <w:pPr>
      <w:spacing w:before="100" w:beforeAutospacing="1" w:after="100" w:afterAutospacing="1" w:line="240" w:lineRule="auto"/>
    </w:pPr>
    <w:rPr>
      <w:rFonts w:ascii="Times New Roman" w:eastAsia="Times New Roman" w:hAnsi="Times New Roman" w:cs="Times New Roman"/>
      <w:sz w:val="24"/>
      <w:szCs w:val="24"/>
      <w:lang w:eastAsia="el-GR"/>
    </w:rPr>
  </w:style>
  <w:style w:type="table" w:styleId="a3">
    <w:name w:val="Table Grid"/>
    <w:basedOn w:val="a1"/>
    <w:uiPriority w:val="39"/>
    <w:rsid w:val="003B55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DF25BA"/>
    <w:rPr>
      <w:color w:val="0563C1" w:themeColor="hyperlink"/>
      <w:u w:val="single"/>
    </w:rPr>
  </w:style>
  <w:style w:type="character" w:styleId="a4">
    <w:name w:val="Unresolved Mention"/>
    <w:basedOn w:val="a0"/>
    <w:uiPriority w:val="99"/>
    <w:semiHidden/>
    <w:unhideWhenUsed/>
    <w:rsid w:val="00DF25BA"/>
    <w:rPr>
      <w:color w:val="605E5C"/>
      <w:shd w:val="clear" w:color="auto" w:fill="E1DFDD"/>
    </w:rPr>
  </w:style>
  <w:style w:type="paragraph" w:customStyle="1" w:styleId="m532418099734746731msolistparagraph">
    <w:name w:val="m_532418099734746731msolistparagraph"/>
    <w:basedOn w:val="a"/>
    <w:rsid w:val="00221FF2"/>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5">
    <w:name w:val="Strong"/>
    <w:basedOn w:val="a0"/>
    <w:uiPriority w:val="22"/>
    <w:qFormat/>
    <w:rsid w:val="004E72A1"/>
    <w:rPr>
      <w:b/>
      <w:bCs/>
    </w:rPr>
  </w:style>
  <w:style w:type="character" w:customStyle="1" w:styleId="5Char">
    <w:name w:val="Επικεφαλίδα 5 Char"/>
    <w:basedOn w:val="a0"/>
    <w:link w:val="5"/>
    <w:uiPriority w:val="9"/>
    <w:rsid w:val="002E4631"/>
    <w:rPr>
      <w:rFonts w:ascii="Times New Roman" w:eastAsia="Times New Roman" w:hAnsi="Times New Roman" w:cs="Times New Roman"/>
      <w:b/>
      <w:bCs/>
      <w:sz w:val="20"/>
      <w:szCs w:val="20"/>
      <w:lang w:eastAsia="el-GR"/>
    </w:rPr>
  </w:style>
  <w:style w:type="paragraph" w:styleId="a6">
    <w:name w:val="Revision"/>
    <w:hidden/>
    <w:uiPriority w:val="99"/>
    <w:semiHidden/>
    <w:rsid w:val="00C2734B"/>
    <w:pPr>
      <w:spacing w:after="0" w:line="240" w:lineRule="auto"/>
    </w:pPr>
  </w:style>
  <w:style w:type="character" w:styleId="-0">
    <w:name w:val="FollowedHyperlink"/>
    <w:basedOn w:val="a0"/>
    <w:uiPriority w:val="99"/>
    <w:semiHidden/>
    <w:unhideWhenUsed/>
    <w:rsid w:val="006568D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29385">
      <w:bodyDiv w:val="1"/>
      <w:marLeft w:val="0"/>
      <w:marRight w:val="0"/>
      <w:marTop w:val="0"/>
      <w:marBottom w:val="0"/>
      <w:divBdr>
        <w:top w:val="none" w:sz="0" w:space="0" w:color="auto"/>
        <w:left w:val="none" w:sz="0" w:space="0" w:color="auto"/>
        <w:bottom w:val="none" w:sz="0" w:space="0" w:color="auto"/>
        <w:right w:val="none" w:sz="0" w:space="0" w:color="auto"/>
      </w:divBdr>
    </w:div>
    <w:div w:id="1034381478">
      <w:bodyDiv w:val="1"/>
      <w:marLeft w:val="0"/>
      <w:marRight w:val="0"/>
      <w:marTop w:val="0"/>
      <w:marBottom w:val="0"/>
      <w:divBdr>
        <w:top w:val="none" w:sz="0" w:space="0" w:color="auto"/>
        <w:left w:val="none" w:sz="0" w:space="0" w:color="auto"/>
        <w:bottom w:val="none" w:sz="0" w:space="0" w:color="auto"/>
        <w:right w:val="none" w:sz="0" w:space="0" w:color="auto"/>
      </w:divBdr>
    </w:div>
    <w:div w:id="1139306094">
      <w:bodyDiv w:val="1"/>
      <w:marLeft w:val="0"/>
      <w:marRight w:val="0"/>
      <w:marTop w:val="0"/>
      <w:marBottom w:val="0"/>
      <w:divBdr>
        <w:top w:val="none" w:sz="0" w:space="0" w:color="auto"/>
        <w:left w:val="none" w:sz="0" w:space="0" w:color="auto"/>
        <w:bottom w:val="none" w:sz="0" w:space="0" w:color="auto"/>
        <w:right w:val="none" w:sz="0" w:space="0" w:color="auto"/>
      </w:divBdr>
    </w:div>
    <w:div w:id="1279679847">
      <w:bodyDiv w:val="1"/>
      <w:marLeft w:val="0"/>
      <w:marRight w:val="0"/>
      <w:marTop w:val="0"/>
      <w:marBottom w:val="0"/>
      <w:divBdr>
        <w:top w:val="none" w:sz="0" w:space="0" w:color="auto"/>
        <w:left w:val="none" w:sz="0" w:space="0" w:color="auto"/>
        <w:bottom w:val="none" w:sz="0" w:space="0" w:color="auto"/>
        <w:right w:val="none" w:sz="0" w:space="0" w:color="auto"/>
      </w:divBdr>
    </w:div>
    <w:div w:id="1633974757">
      <w:bodyDiv w:val="1"/>
      <w:marLeft w:val="0"/>
      <w:marRight w:val="0"/>
      <w:marTop w:val="0"/>
      <w:marBottom w:val="0"/>
      <w:divBdr>
        <w:top w:val="none" w:sz="0" w:space="0" w:color="auto"/>
        <w:left w:val="none" w:sz="0" w:space="0" w:color="auto"/>
        <w:bottom w:val="none" w:sz="0" w:space="0" w:color="auto"/>
        <w:right w:val="none" w:sz="0" w:space="0" w:color="auto"/>
      </w:divBdr>
    </w:div>
    <w:div w:id="1845514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ouchers.gov.gr/marketpass" TargetMode="External"/><Relationship Id="rId3" Type="http://schemas.openxmlformats.org/officeDocument/2006/relationships/settings" Target="settings.xml"/><Relationship Id="rId7" Type="http://schemas.openxmlformats.org/officeDocument/2006/relationships/hyperlink" Target="mailto:marketpass@ktpae.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ouchers.gov.gr/marketpass%20&#945;&#960;&#972;%2015/9/2023" TargetMode="External"/><Relationship Id="rId5" Type="http://schemas.openxmlformats.org/officeDocument/2006/relationships/hyperlink" Target="https://www.ktpae.gr/wp-content/uploads/2022/07/%CE%9A%CE%A5%CE%91_%CE%A44%CE%91_2022_FEK_Tefxos-B_03652_12_07_2022.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1307</Words>
  <Characters>7060</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Vasilis Charalambakos</dc:creator>
  <cp:keywords/>
  <dc:description/>
  <cp:lastModifiedBy>Βασιλοπούλου Σοφία</cp:lastModifiedBy>
  <cp:revision>5</cp:revision>
  <cp:lastPrinted>2023-02-16T07:05:00Z</cp:lastPrinted>
  <dcterms:created xsi:type="dcterms:W3CDTF">2023-10-25T09:28:00Z</dcterms:created>
  <dcterms:modified xsi:type="dcterms:W3CDTF">2023-10-25T09:42:00Z</dcterms:modified>
</cp:coreProperties>
</file>